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481" w:rsidRPr="00013D15" w:rsidRDefault="00D26481" w:rsidP="00D26481">
      <w:pPr>
        <w:pStyle w:val="a1"/>
        <w:rPr>
          <w:rFonts w:ascii="Times New Roman" w:eastAsiaTheme="minorEastAsia" w:hAnsi="Times New Roman"/>
          <w:lang w:eastAsia="zh-CN"/>
        </w:rPr>
      </w:pPr>
      <w:bookmarkStart w:id="0" w:name="OLE_LINK1"/>
      <w:bookmarkStart w:id="1" w:name="OLE_LINK2"/>
      <w:r w:rsidRPr="00762E47">
        <w:rPr>
          <w:rFonts w:ascii="Times New Roman" w:hAnsi="Times New Roman"/>
        </w:rPr>
        <w:t>3GPP TSG-RAN Meeting #</w:t>
      </w:r>
      <w:r>
        <w:rPr>
          <w:rFonts w:ascii="Times New Roman" w:eastAsia="SimSun" w:hAnsi="Times New Roman"/>
          <w:lang w:eastAsia="zh-CN"/>
        </w:rPr>
        <w:t>7</w:t>
      </w:r>
      <w:r>
        <w:rPr>
          <w:rFonts w:ascii="Times New Roman" w:eastAsia="SimSun" w:hAnsi="Times New Roman" w:hint="eastAsia"/>
          <w:lang w:eastAsia="zh-CN"/>
        </w:rPr>
        <w:t xml:space="preserve">5       </w:t>
      </w:r>
      <w:r w:rsidRPr="00762E47">
        <w:rPr>
          <w:rFonts w:ascii="Times New Roman" w:eastAsia="SimSun" w:hAnsi="Times New Roman"/>
          <w:lang w:eastAsia="zh-CN"/>
        </w:rPr>
        <w:t xml:space="preserve">  </w:t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</w:r>
      <w:r w:rsidRPr="00762E47">
        <w:rPr>
          <w:rFonts w:ascii="Times New Roman" w:hAnsi="Times New Roman"/>
        </w:rPr>
        <w:tab/>
        <w:t xml:space="preserve">        </w:t>
      </w:r>
      <w:r>
        <w:rPr>
          <w:rFonts w:ascii="Times New Roman" w:hAnsi="Times New Roman"/>
        </w:rPr>
        <w:t xml:space="preserve">  </w:t>
      </w:r>
      <w:r w:rsidRPr="002A153E">
        <w:rPr>
          <w:rFonts w:ascii="Times New Roman" w:hAnsi="Times New Roman"/>
        </w:rPr>
        <w:t>RP-</w:t>
      </w:r>
      <w:r w:rsidR="00752B03" w:rsidRPr="00D93284">
        <w:rPr>
          <w:rFonts w:ascii="Times New Roman" w:hAnsi="Times New Roman"/>
        </w:rPr>
        <w:t>170527</w:t>
      </w:r>
    </w:p>
    <w:p w:rsidR="00D26481" w:rsidRPr="00762E47" w:rsidRDefault="00D26481" w:rsidP="00D26481">
      <w:pPr>
        <w:pStyle w:val="a1"/>
        <w:rPr>
          <w:rFonts w:ascii="Times New Roman" w:eastAsia="SimSun" w:hAnsi="Times New Roman"/>
          <w:lang w:eastAsia="zh-CN"/>
        </w:rPr>
      </w:pPr>
      <w:r w:rsidRPr="00D26481">
        <w:rPr>
          <w:rFonts w:ascii="Times New Roman" w:eastAsia="SimSun" w:hAnsi="Times New Roman"/>
          <w:lang w:eastAsia="zh-CN"/>
        </w:rPr>
        <w:t>Dubrovnik, Croatia, March 6 – 9th, 2017</w:t>
      </w:r>
    </w:p>
    <w:bookmarkEnd w:id="0"/>
    <w:bookmarkEnd w:id="1"/>
    <w:p w:rsidR="00D26481" w:rsidRPr="00762E47" w:rsidRDefault="00D26481" w:rsidP="00D26481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D26481" w:rsidRPr="00762E47" w:rsidRDefault="00D26481" w:rsidP="00D26481">
      <w:pPr>
        <w:tabs>
          <w:tab w:val="left" w:pos="1985"/>
        </w:tabs>
        <w:jc w:val="both"/>
        <w:rPr>
          <w:b/>
          <w:sz w:val="22"/>
        </w:rPr>
      </w:pPr>
      <w:r w:rsidRPr="00762E47">
        <w:rPr>
          <w:b/>
          <w:sz w:val="22"/>
        </w:rPr>
        <w:t xml:space="preserve">Source: </w:t>
      </w:r>
      <w:r w:rsidRPr="00762E47">
        <w:rPr>
          <w:b/>
          <w:sz w:val="22"/>
        </w:rPr>
        <w:tab/>
      </w:r>
      <w:r w:rsidRPr="00762E47">
        <w:rPr>
          <w:sz w:val="22"/>
        </w:rPr>
        <w:t>Huawei</w:t>
      </w:r>
      <w:r>
        <w:rPr>
          <w:sz w:val="22"/>
        </w:rPr>
        <w:t>, HiSilicon</w:t>
      </w:r>
      <w:r w:rsidR="00B604FD">
        <w:rPr>
          <w:sz w:val="22"/>
        </w:rPr>
        <w:t xml:space="preserve">, </w:t>
      </w:r>
      <w:r w:rsidR="00FF0528">
        <w:rPr>
          <w:sz w:val="22"/>
        </w:rPr>
        <w:t>Ericsson</w:t>
      </w:r>
    </w:p>
    <w:p w:rsidR="00D26481" w:rsidRPr="00A84E55" w:rsidRDefault="00D26481" w:rsidP="00D26481">
      <w:pPr>
        <w:ind w:left="1985" w:hanging="1985"/>
        <w:rPr>
          <w:rFonts w:eastAsia="SimSun"/>
          <w:sz w:val="22"/>
          <w:lang w:eastAsia="zh-CN"/>
        </w:rPr>
      </w:pPr>
      <w:r w:rsidRPr="00762E47">
        <w:rPr>
          <w:b/>
          <w:sz w:val="22"/>
        </w:rPr>
        <w:t>Title:</w:t>
      </w:r>
      <w:r w:rsidRPr="00762E47">
        <w:rPr>
          <w:sz w:val="22"/>
        </w:rPr>
        <w:t xml:space="preserve"> </w:t>
      </w:r>
      <w:r w:rsidRPr="00762E47">
        <w:rPr>
          <w:sz w:val="22"/>
        </w:rPr>
        <w:tab/>
      </w:r>
      <w:r w:rsidRPr="00D26481">
        <w:rPr>
          <w:sz w:val="22"/>
        </w:rPr>
        <w:t xml:space="preserve">Consideration on work plan of IMT-2020 </w:t>
      </w:r>
      <w:proofErr w:type="spellStart"/>
      <w:r w:rsidRPr="00D26481">
        <w:rPr>
          <w:sz w:val="22"/>
        </w:rPr>
        <w:t>self evaluation</w:t>
      </w:r>
      <w:proofErr w:type="spellEnd"/>
    </w:p>
    <w:p w:rsidR="00D26481" w:rsidRPr="00D26481" w:rsidRDefault="00D26481" w:rsidP="00D26481">
      <w:pPr>
        <w:tabs>
          <w:tab w:val="left" w:pos="1985"/>
        </w:tabs>
        <w:jc w:val="both"/>
        <w:rPr>
          <w:rFonts w:eastAsiaTheme="minorEastAsia"/>
          <w:sz w:val="22"/>
          <w:lang w:eastAsia="zh-CN"/>
        </w:rPr>
      </w:pPr>
      <w:r w:rsidRPr="00762E47">
        <w:rPr>
          <w:b/>
          <w:sz w:val="22"/>
        </w:rPr>
        <w:t>Agen</w:t>
      </w:r>
      <w:r w:rsidRPr="00762E47">
        <w:rPr>
          <w:rFonts w:eastAsia="SimSun"/>
          <w:b/>
          <w:sz w:val="22"/>
          <w:lang w:eastAsia="zh-CN"/>
        </w:rPr>
        <w:t>d</w:t>
      </w:r>
      <w:r w:rsidRPr="00762E47">
        <w:rPr>
          <w:b/>
          <w:sz w:val="22"/>
        </w:rPr>
        <w:t>a Item:</w:t>
      </w:r>
      <w:r w:rsidRPr="00762E47">
        <w:rPr>
          <w:sz w:val="22"/>
        </w:rPr>
        <w:tab/>
      </w:r>
      <w:r w:rsidR="003B4704">
        <w:rPr>
          <w:rFonts w:eastAsiaTheme="minorEastAsia"/>
          <w:sz w:val="22"/>
          <w:lang w:eastAsia="zh-CN"/>
        </w:rPr>
        <w:t>9.1</w:t>
      </w:r>
    </w:p>
    <w:p w:rsidR="00D26481" w:rsidRPr="009453A4" w:rsidRDefault="00D26481" w:rsidP="00D26481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62E47">
        <w:rPr>
          <w:b/>
          <w:sz w:val="22"/>
        </w:rPr>
        <w:t>Document for:</w:t>
      </w:r>
      <w:r w:rsidRPr="00762E47">
        <w:rPr>
          <w:sz w:val="22"/>
        </w:rPr>
        <w:tab/>
      </w:r>
      <w:r>
        <w:rPr>
          <w:rFonts w:eastAsia="SimSun" w:hint="eastAsia"/>
          <w:sz w:val="22"/>
          <w:lang w:eastAsia="zh-CN"/>
        </w:rPr>
        <w:t>Discussion/Decision</w:t>
      </w:r>
    </w:p>
    <w:p w:rsidR="00BB7889" w:rsidRPr="00762E47" w:rsidRDefault="00BB7889" w:rsidP="00BB7889">
      <w:pPr>
        <w:pStyle w:val="Heading1"/>
        <w:rPr>
          <w:rFonts w:ascii="Times New Roman" w:eastAsia="SimSun" w:hAnsi="Times New Roman"/>
          <w:lang w:eastAsia="zh-CN"/>
        </w:rPr>
      </w:pPr>
      <w:r w:rsidRPr="00762E47">
        <w:rPr>
          <w:rFonts w:ascii="Times New Roman" w:hAnsi="Times New Roman"/>
        </w:rPr>
        <w:t>Introduction</w:t>
      </w:r>
    </w:p>
    <w:p w:rsidR="005557DE" w:rsidRDefault="00ED431E" w:rsidP="00B54552">
      <w:pPr>
        <w:rPr>
          <w:rFonts w:eastAsiaTheme="minorEastAsia"/>
          <w:lang w:eastAsia="zh-CN"/>
        </w:rPr>
      </w:pPr>
      <w:r>
        <w:rPr>
          <w:rFonts w:eastAsia="SimSun" w:hint="eastAsia"/>
          <w:lang w:eastAsia="zh-CN"/>
        </w:rPr>
        <w:t xml:space="preserve">Since early 2016, </w:t>
      </w:r>
      <w:r w:rsidRPr="00ED431E">
        <w:rPr>
          <w:rFonts w:eastAsia="SimSun"/>
          <w:lang w:eastAsia="zh-CN"/>
        </w:rPr>
        <w:t xml:space="preserve">ITU-R has commenced the process of developing ITU-R Recommendations for the terrestrial components of the IMT-2020 radio interface(s). </w:t>
      </w:r>
      <w:r w:rsidR="00A51530">
        <w:rPr>
          <w:rFonts w:eastAsia="SimSun" w:hint="eastAsia"/>
          <w:lang w:eastAsia="zh-CN"/>
        </w:rPr>
        <w:t>At RAN#73 meeting</w:t>
      </w:r>
      <w:r w:rsidR="000C673A">
        <w:rPr>
          <w:rFonts w:eastAsia="SimSun" w:hint="eastAsia"/>
          <w:lang w:eastAsia="zh-CN"/>
        </w:rPr>
        <w:t xml:space="preserve"> in September 2016</w:t>
      </w:r>
      <w:r w:rsidR="00A51530">
        <w:rPr>
          <w:rFonts w:eastAsia="SimSun" w:hint="eastAsia"/>
          <w:lang w:eastAsia="zh-CN"/>
        </w:rPr>
        <w:t>, ITU-R W</w:t>
      </w:r>
      <w:r w:rsidR="002903DA">
        <w:rPr>
          <w:rFonts w:eastAsia="SimSun" w:hint="eastAsia"/>
          <w:lang w:eastAsia="zh-CN"/>
        </w:rPr>
        <w:t xml:space="preserve">orking </w:t>
      </w:r>
      <w:r w:rsidR="00A51530">
        <w:rPr>
          <w:rFonts w:eastAsia="SimSun" w:hint="eastAsia"/>
          <w:lang w:eastAsia="zh-CN"/>
        </w:rPr>
        <w:t>P</w:t>
      </w:r>
      <w:r w:rsidR="002903DA">
        <w:rPr>
          <w:rFonts w:eastAsia="SimSun" w:hint="eastAsia"/>
          <w:lang w:eastAsia="zh-CN"/>
        </w:rPr>
        <w:t>arty (WP)</w:t>
      </w:r>
      <w:r w:rsidR="00A51530">
        <w:rPr>
          <w:rFonts w:eastAsia="SimSun" w:hint="eastAsia"/>
          <w:lang w:eastAsia="zh-CN"/>
        </w:rPr>
        <w:t xml:space="preserve"> 5D sent a liaison statement </w:t>
      </w:r>
      <w:r w:rsidR="00893688">
        <w:rPr>
          <w:rFonts w:eastAsia="SimSun" w:hint="eastAsia"/>
          <w:lang w:eastAsia="zh-CN"/>
        </w:rPr>
        <w:t xml:space="preserve">to 3GPP </w:t>
      </w:r>
      <w:r>
        <w:rPr>
          <w:rFonts w:eastAsia="SimSun" w:hint="eastAsia"/>
          <w:lang w:eastAsia="zh-CN"/>
        </w:rPr>
        <w:t xml:space="preserve">(and other external organizations) </w:t>
      </w:r>
      <w:r w:rsidR="00A51530">
        <w:rPr>
          <w:rFonts w:eastAsia="SimSun" w:hint="eastAsia"/>
          <w:lang w:eastAsia="zh-CN"/>
        </w:rPr>
        <w:t xml:space="preserve">to invite for submission of proposals for </w:t>
      </w:r>
      <w:r w:rsidR="00A51530" w:rsidRPr="00F22DF8">
        <w:t>candidate radio interface technologies for the terrestrial components of the radio interface(s) for IMT-2020 and invit</w:t>
      </w:r>
      <w:r w:rsidR="00A51530">
        <w:rPr>
          <w:rFonts w:eastAsiaTheme="minorEastAsia" w:hint="eastAsia"/>
          <w:lang w:eastAsia="zh-CN"/>
        </w:rPr>
        <w:t>e</w:t>
      </w:r>
      <w:r w:rsidR="00A51530" w:rsidRPr="00F22DF8">
        <w:t xml:space="preserve"> to participate in their subsequent evaluation</w:t>
      </w:r>
      <w:r w:rsidR="00FC2037">
        <w:rPr>
          <w:rFonts w:eastAsiaTheme="minorEastAsia" w:hint="eastAsia"/>
          <w:lang w:eastAsia="zh-CN"/>
        </w:rPr>
        <w:t xml:space="preserve"> [1].</w:t>
      </w:r>
      <w:r w:rsidR="001945A3">
        <w:rPr>
          <w:rFonts w:eastAsiaTheme="minorEastAsia" w:hint="eastAsia"/>
          <w:lang w:eastAsia="zh-CN"/>
        </w:rPr>
        <w:t xml:space="preserve"> </w:t>
      </w:r>
      <w:r w:rsidR="00C33A19">
        <w:rPr>
          <w:rFonts w:eastAsiaTheme="minorEastAsia" w:hint="eastAsia"/>
          <w:lang w:eastAsia="zh-CN"/>
        </w:rPr>
        <w:t>In [1], t</w:t>
      </w:r>
      <w:r w:rsidR="001945A3">
        <w:rPr>
          <w:rFonts w:eastAsiaTheme="minorEastAsia" w:hint="eastAsia"/>
          <w:lang w:eastAsia="zh-CN"/>
        </w:rPr>
        <w:t>he Circular Letter and its Addendum</w:t>
      </w:r>
      <w:r w:rsidR="00630415">
        <w:rPr>
          <w:rFonts w:eastAsiaTheme="minorEastAsia" w:hint="eastAsia"/>
          <w:lang w:eastAsia="zh-CN"/>
        </w:rPr>
        <w:t xml:space="preserve"> 1</w:t>
      </w:r>
      <w:r w:rsidR="001945A3">
        <w:rPr>
          <w:rFonts w:eastAsiaTheme="minorEastAsia" w:hint="eastAsia"/>
          <w:lang w:eastAsia="zh-CN"/>
        </w:rPr>
        <w:t xml:space="preserve"> </w:t>
      </w:r>
      <w:r w:rsidR="00630415">
        <w:rPr>
          <w:rFonts w:eastAsiaTheme="minorEastAsia" w:hint="eastAsia"/>
          <w:lang w:eastAsia="zh-CN"/>
        </w:rPr>
        <w:t>which provide</w:t>
      </w:r>
      <w:r w:rsidR="001945A3">
        <w:rPr>
          <w:rFonts w:eastAsiaTheme="minorEastAsia" w:hint="eastAsia"/>
          <w:lang w:eastAsia="zh-CN"/>
        </w:rPr>
        <w:t xml:space="preserve"> detailed information related to IMT-2020 submission are enclosed.</w:t>
      </w:r>
      <w:r w:rsidR="00C33A19">
        <w:rPr>
          <w:rFonts w:eastAsiaTheme="minorEastAsia" w:hint="eastAsia"/>
          <w:lang w:eastAsia="zh-CN"/>
        </w:rPr>
        <w:t xml:space="preserve"> </w:t>
      </w:r>
    </w:p>
    <w:p w:rsidR="00725A88" w:rsidRDefault="00E141AA" w:rsidP="00B5455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Circular Letter </w:t>
      </w:r>
      <w:hyperlink r:id="rId8" w:history="1">
        <w:r w:rsidRPr="007B3BDF">
          <w:rPr>
            <w:rStyle w:val="Hyperlink"/>
          </w:rPr>
          <w:t>5/LCCE/59</w:t>
        </w:r>
      </w:hyperlink>
      <w:r w:rsidRPr="007B3BDF">
        <w:t xml:space="preserve"> </w:t>
      </w:r>
      <w:r>
        <w:rPr>
          <w:rFonts w:eastAsiaTheme="minorEastAsia" w:hint="eastAsia"/>
          <w:lang w:eastAsia="zh-CN"/>
        </w:rPr>
        <w:t xml:space="preserve">issued </w:t>
      </w:r>
      <w:r w:rsidRPr="007B3BDF">
        <w:rPr>
          <w:lang w:eastAsia="zh-CN"/>
        </w:rPr>
        <w:t>by ITU-R</w:t>
      </w:r>
      <w:r w:rsidR="002903DA">
        <w:rPr>
          <w:rFonts w:eastAsiaTheme="minorEastAsia" w:hint="eastAsia"/>
          <w:lang w:eastAsia="zh-CN"/>
        </w:rPr>
        <w:t>,</w:t>
      </w:r>
      <w:r w:rsidR="00E50C4A" w:rsidRPr="00E50C4A">
        <w:rPr>
          <w:rFonts w:eastAsia="Malgun Gothic"/>
        </w:rPr>
        <w:t xml:space="preserve"> </w:t>
      </w:r>
      <w:r w:rsidR="00E50C4A">
        <w:rPr>
          <w:rFonts w:eastAsiaTheme="minorEastAsia" w:hint="eastAsia"/>
          <w:lang w:eastAsia="zh-CN"/>
        </w:rPr>
        <w:t xml:space="preserve">WP 5D kindly </w:t>
      </w:r>
      <w:r w:rsidR="00E50C4A" w:rsidRPr="004D7F1C">
        <w:rPr>
          <w:rFonts w:eastAsia="Malgun Gothic"/>
        </w:rPr>
        <w:t>invite</w:t>
      </w:r>
      <w:r w:rsidR="00E50C4A">
        <w:rPr>
          <w:rFonts w:eastAsiaTheme="minorEastAsia" w:hint="eastAsia"/>
          <w:lang w:eastAsia="zh-CN"/>
        </w:rPr>
        <w:t>s</w:t>
      </w:r>
      <w:r w:rsidR="00E50C4A" w:rsidRPr="004D7F1C">
        <w:rPr>
          <w:rFonts w:eastAsia="Malgun Gothic"/>
        </w:rPr>
        <w:t xml:space="preserve"> the submission of proposals for candidate radio </w:t>
      </w:r>
      <w:r w:rsidR="00E50C4A" w:rsidRPr="004D7F1C">
        <w:rPr>
          <w:rFonts w:eastAsia="Malgun Gothic"/>
          <w:lang w:eastAsia="ja-JP"/>
        </w:rPr>
        <w:t xml:space="preserve">interface </w:t>
      </w:r>
      <w:r w:rsidR="00E50C4A" w:rsidRPr="004D7F1C">
        <w:rPr>
          <w:rFonts w:eastAsia="Malgun Gothic"/>
        </w:rPr>
        <w:t xml:space="preserve">technologies </w:t>
      </w:r>
      <w:r w:rsidR="00E50C4A" w:rsidRPr="004F3003">
        <w:rPr>
          <w:rFonts w:eastAsia="Malgun Gothic"/>
        </w:rPr>
        <w:t>(R</w:t>
      </w:r>
      <w:r w:rsidR="00E50C4A" w:rsidRPr="004F3003">
        <w:rPr>
          <w:rFonts w:eastAsia="Malgun Gothic"/>
          <w:lang w:eastAsia="ja-JP"/>
        </w:rPr>
        <w:t>I</w:t>
      </w:r>
      <w:r w:rsidR="00E50C4A" w:rsidRPr="004F3003">
        <w:rPr>
          <w:rFonts w:eastAsia="Malgun Gothic"/>
        </w:rPr>
        <w:t xml:space="preserve">Ts) </w:t>
      </w:r>
      <w:r w:rsidR="00E50C4A" w:rsidRPr="004F3003">
        <w:rPr>
          <w:rFonts w:eastAsia="Malgun Gothic"/>
          <w:lang w:eastAsia="ko-KR"/>
        </w:rPr>
        <w:t xml:space="preserve">or </w:t>
      </w:r>
      <w:r w:rsidR="00E50C4A" w:rsidRPr="004F3003">
        <w:rPr>
          <w:rFonts w:eastAsia="Malgun Gothic"/>
          <w:lang w:eastAsia="ja-JP"/>
        </w:rPr>
        <w:t xml:space="preserve">a </w:t>
      </w:r>
      <w:r w:rsidR="00E50C4A" w:rsidRPr="004F3003">
        <w:rPr>
          <w:rFonts w:eastAsia="Malgun Gothic"/>
          <w:lang w:eastAsia="ko-KR"/>
        </w:rPr>
        <w:t>set of RITs (SRITs)</w:t>
      </w:r>
      <w:r w:rsidR="00E50C4A" w:rsidRPr="004F3003">
        <w:rPr>
          <w:rFonts w:eastAsia="Malgun Gothic"/>
        </w:rPr>
        <w:t xml:space="preserve"> for</w:t>
      </w:r>
      <w:r w:rsidR="00E50C4A" w:rsidRPr="004D7F1C">
        <w:rPr>
          <w:rFonts w:eastAsia="Malgun Gothic"/>
        </w:rPr>
        <w:t xml:space="preserve"> the terrestrial components of IMT</w:t>
      </w:r>
      <w:r w:rsidR="00E50C4A" w:rsidRPr="004D7F1C">
        <w:rPr>
          <w:rFonts w:eastAsia="Malgun Gothic"/>
        </w:rPr>
        <w:noBreakHyphen/>
      </w:r>
      <w:r w:rsidR="00E50C4A">
        <w:rPr>
          <w:rFonts w:eastAsia="Malgun Gothic" w:hint="eastAsia"/>
          <w:lang w:eastAsia="ko-KR"/>
        </w:rPr>
        <w:t>2020</w:t>
      </w:r>
      <w:r w:rsidR="00E50C4A">
        <w:rPr>
          <w:rFonts w:eastAsiaTheme="minorEastAsia" w:hint="eastAsia"/>
          <w:lang w:eastAsia="zh-CN"/>
        </w:rPr>
        <w:t>.</w:t>
      </w:r>
      <w:r w:rsidR="002903DA">
        <w:rPr>
          <w:rFonts w:eastAsiaTheme="minorEastAsia" w:hint="eastAsia"/>
          <w:lang w:eastAsia="zh-CN"/>
        </w:rPr>
        <w:t xml:space="preserve"> </w:t>
      </w:r>
      <w:r w:rsidR="00E50C4A">
        <w:rPr>
          <w:rFonts w:eastAsiaTheme="minorEastAsia" w:hint="eastAsia"/>
          <w:lang w:eastAsia="zh-CN"/>
        </w:rPr>
        <w:t>I</w:t>
      </w:r>
      <w:r w:rsidR="00BE189D">
        <w:rPr>
          <w:rFonts w:eastAsiaTheme="minorEastAsia" w:hint="eastAsia"/>
          <w:lang w:eastAsia="zh-CN"/>
        </w:rPr>
        <w:t xml:space="preserve">t is shown </w:t>
      </w:r>
      <w:r w:rsidR="002903DA">
        <w:rPr>
          <w:rFonts w:eastAsia="Malgun Gothic"/>
          <w:lang w:eastAsia="ja-JP"/>
        </w:rPr>
        <w:t xml:space="preserve">that the submission of proposals is scheduled to begin at </w:t>
      </w:r>
      <w:r w:rsidR="002903DA">
        <w:rPr>
          <w:rFonts w:eastAsiaTheme="minorEastAsia" w:hint="eastAsia"/>
          <w:lang w:eastAsia="zh-CN"/>
        </w:rPr>
        <w:t xml:space="preserve">WP 5D </w:t>
      </w:r>
      <w:r w:rsidR="002903DA">
        <w:rPr>
          <w:rFonts w:eastAsia="Malgun Gothic"/>
          <w:lang w:eastAsia="ja-JP"/>
        </w:rPr>
        <w:t xml:space="preserve">meeting #28 (October 2017) and end at </w:t>
      </w:r>
      <w:r w:rsidR="002903DA">
        <w:rPr>
          <w:rFonts w:eastAsiaTheme="minorEastAsia" w:hint="eastAsia"/>
          <w:lang w:eastAsia="zh-CN"/>
        </w:rPr>
        <w:t xml:space="preserve">WP 5D </w:t>
      </w:r>
      <w:r w:rsidR="002903DA">
        <w:rPr>
          <w:rFonts w:eastAsia="Malgun Gothic"/>
          <w:lang w:eastAsia="ja-JP"/>
        </w:rPr>
        <w:t>meeting #32 (mid-2019).</w:t>
      </w:r>
      <w:r w:rsidR="00BC5C4E">
        <w:rPr>
          <w:rFonts w:eastAsiaTheme="minorEastAsia" w:hint="eastAsia"/>
          <w:lang w:eastAsia="zh-CN"/>
        </w:rPr>
        <w:t xml:space="preserve"> </w:t>
      </w:r>
      <w:r w:rsidR="00817EC0">
        <w:rPr>
          <w:rFonts w:eastAsiaTheme="minorEastAsia" w:hint="eastAsia"/>
          <w:lang w:eastAsia="zh-CN"/>
        </w:rPr>
        <w:t xml:space="preserve">In Addendum 1 of Circular Letter </w:t>
      </w:r>
      <w:hyperlink r:id="rId9" w:history="1">
        <w:r w:rsidR="00817EC0" w:rsidRPr="007B3BDF">
          <w:rPr>
            <w:rStyle w:val="Hyperlink"/>
          </w:rPr>
          <w:t>5/LCCE/59</w:t>
        </w:r>
      </w:hyperlink>
      <w:r w:rsidR="00817EC0">
        <w:rPr>
          <w:rFonts w:eastAsiaTheme="minorEastAsia" w:hint="eastAsia"/>
          <w:lang w:eastAsia="zh-CN"/>
        </w:rPr>
        <w:t xml:space="preserve">, </w:t>
      </w:r>
      <w:r w:rsidR="00725A88">
        <w:rPr>
          <w:rFonts w:eastAsiaTheme="minorEastAsia" w:hint="eastAsia"/>
          <w:lang w:eastAsia="zh-CN"/>
        </w:rPr>
        <w:t xml:space="preserve">further </w:t>
      </w:r>
      <w:r w:rsidR="00137E6B">
        <w:rPr>
          <w:rFonts w:eastAsiaTheme="minorEastAsia" w:hint="eastAsia"/>
          <w:lang w:eastAsia="zh-CN"/>
        </w:rPr>
        <w:t xml:space="preserve">information is </w:t>
      </w:r>
      <w:r w:rsidR="00085A78">
        <w:rPr>
          <w:rFonts w:eastAsiaTheme="minorEastAsia" w:hint="eastAsia"/>
          <w:lang w:eastAsia="zh-CN"/>
        </w:rPr>
        <w:t>provide on</w:t>
      </w:r>
      <w:r w:rsidR="00070859">
        <w:rPr>
          <w:rFonts w:eastAsiaTheme="minorEastAsia" w:hint="eastAsia"/>
          <w:lang w:eastAsia="zh-CN"/>
        </w:rPr>
        <w:t xml:space="preserve"> </w:t>
      </w:r>
      <w:r w:rsidR="00070859">
        <w:rPr>
          <w:rFonts w:hint="eastAsia"/>
          <w:lang w:eastAsia="ja-JP"/>
        </w:rPr>
        <w:t xml:space="preserve">Document </w:t>
      </w:r>
      <w:hyperlink r:id="rId10" w:history="1">
        <w:r w:rsidR="00070859" w:rsidRPr="00D1333A">
          <w:rPr>
            <w:rStyle w:val="Hyperlink"/>
            <w:lang w:eastAsia="ja-JP"/>
          </w:rPr>
          <w:t>IMT-</w:t>
        </w:r>
        <w:r w:rsidR="00070859" w:rsidRPr="00D1333A">
          <w:rPr>
            <w:rStyle w:val="Hyperlink"/>
            <w:rFonts w:hint="eastAsia"/>
            <w:lang w:eastAsia="ja-JP"/>
          </w:rPr>
          <w:t>2020</w:t>
        </w:r>
        <w:r w:rsidR="00070859" w:rsidRPr="00D1333A">
          <w:rPr>
            <w:rStyle w:val="Hyperlink"/>
            <w:lang w:eastAsia="ja-JP"/>
          </w:rPr>
          <w:t>/2</w:t>
        </w:r>
      </w:hyperlink>
      <w:r w:rsidR="00070859">
        <w:rPr>
          <w:rFonts w:eastAsiaTheme="minorEastAsia" w:hint="eastAsia"/>
          <w:lang w:eastAsia="zh-CN"/>
        </w:rPr>
        <w:t xml:space="preserve"> </w:t>
      </w:r>
      <w:r w:rsidR="00070859">
        <w:rPr>
          <w:rFonts w:eastAsiaTheme="minorEastAsia"/>
          <w:lang w:eastAsia="zh-CN"/>
        </w:rPr>
        <w:t>“</w:t>
      </w:r>
      <w:r w:rsidR="00070859" w:rsidRPr="00B86656">
        <w:rPr>
          <w:lang w:eastAsia="ja-JP"/>
        </w:rPr>
        <w:t>Submission and Evaluation Process and Consensus Building</w:t>
      </w:r>
      <w:r w:rsidR="00070859">
        <w:rPr>
          <w:rFonts w:eastAsiaTheme="minorEastAsia"/>
          <w:lang w:eastAsia="zh-CN"/>
        </w:rPr>
        <w:t>”</w:t>
      </w:r>
      <w:r w:rsidR="008038DF">
        <w:rPr>
          <w:rFonts w:eastAsiaTheme="minorEastAsia" w:hint="eastAsia"/>
          <w:lang w:eastAsia="zh-CN"/>
        </w:rPr>
        <w:t xml:space="preserve"> </w:t>
      </w:r>
      <w:r w:rsidR="00CE607B">
        <w:rPr>
          <w:rFonts w:eastAsiaTheme="minorEastAsia" w:hint="eastAsia"/>
          <w:lang w:eastAsia="zh-CN"/>
        </w:rPr>
        <w:t>[</w:t>
      </w:r>
      <w:r w:rsidR="00137E6B">
        <w:rPr>
          <w:rFonts w:eastAsiaTheme="minorEastAsia" w:hint="eastAsia"/>
          <w:lang w:eastAsia="zh-CN"/>
        </w:rPr>
        <w:t>2</w:t>
      </w:r>
      <w:r w:rsidR="008038DF">
        <w:rPr>
          <w:rFonts w:eastAsiaTheme="minorEastAsia" w:hint="eastAsia"/>
          <w:lang w:eastAsia="zh-CN"/>
        </w:rPr>
        <w:t>]</w:t>
      </w:r>
      <w:r w:rsidR="00085A78">
        <w:rPr>
          <w:rFonts w:eastAsiaTheme="minorEastAsia" w:hint="eastAsia"/>
          <w:lang w:eastAsia="zh-CN"/>
        </w:rPr>
        <w:t>, which</w:t>
      </w:r>
      <w:r w:rsidR="00070859" w:rsidRPr="009D635D">
        <w:rPr>
          <w:lang w:eastAsia="ja-JP"/>
        </w:rPr>
        <w:t xml:space="preserve"> describes the process and activities identified for the development of the IMT</w:t>
      </w:r>
      <w:r w:rsidR="00070859">
        <w:rPr>
          <w:rFonts w:hint="eastAsia"/>
          <w:lang w:eastAsia="ja-JP"/>
        </w:rPr>
        <w:t>-</w:t>
      </w:r>
      <w:r w:rsidR="00070859" w:rsidRPr="009D635D">
        <w:rPr>
          <w:lang w:eastAsia="ja-JP"/>
        </w:rPr>
        <w:t>2020 terrestrial components radio interface</w:t>
      </w:r>
      <w:r w:rsidR="00070859">
        <w:rPr>
          <w:rFonts w:hint="eastAsia"/>
          <w:lang w:eastAsia="ja-JP"/>
        </w:rPr>
        <w:t>(s)</w:t>
      </w:r>
      <w:r w:rsidR="00070859" w:rsidRPr="009D635D">
        <w:rPr>
          <w:lang w:eastAsia="ja-JP"/>
        </w:rPr>
        <w:t>.</w:t>
      </w:r>
      <w:r w:rsidR="00070859" w:rsidRPr="00B86656">
        <w:rPr>
          <w:lang w:eastAsia="ja-JP"/>
        </w:rPr>
        <w:t xml:space="preserve"> </w:t>
      </w:r>
      <w:r w:rsidR="00B67D6D">
        <w:rPr>
          <w:rFonts w:eastAsiaTheme="minorEastAsia" w:hint="eastAsia"/>
          <w:lang w:eastAsia="zh-CN"/>
        </w:rPr>
        <w:t>In this d</w:t>
      </w:r>
      <w:r w:rsidR="00B67D6D" w:rsidRPr="00B86656">
        <w:rPr>
          <w:lang w:eastAsia="ja-JP"/>
        </w:rPr>
        <w:t>ocument</w:t>
      </w:r>
      <w:r w:rsidR="00B67D6D">
        <w:rPr>
          <w:rFonts w:eastAsiaTheme="minorEastAsia" w:hint="eastAsia"/>
          <w:lang w:eastAsia="zh-CN"/>
        </w:rPr>
        <w:t xml:space="preserve">, </w:t>
      </w:r>
      <w:r w:rsidR="009F69B1">
        <w:rPr>
          <w:rFonts w:eastAsiaTheme="minorEastAsia" w:hint="eastAsia"/>
          <w:lang w:eastAsia="zh-CN"/>
        </w:rPr>
        <w:t>nine</w:t>
      </w:r>
      <w:r w:rsidR="00B67D6D">
        <w:rPr>
          <w:rFonts w:eastAsiaTheme="minorEastAsia" w:hint="eastAsia"/>
          <w:lang w:eastAsia="zh-CN"/>
        </w:rPr>
        <w:t xml:space="preserve"> steps are defined for </w:t>
      </w:r>
      <w:r w:rsidR="00B67D6D" w:rsidRPr="00B86656">
        <w:rPr>
          <w:lang w:eastAsia="ja-JP"/>
        </w:rPr>
        <w:t>Submission and Evaluation Process</w:t>
      </w:r>
      <w:r w:rsidR="00B67D6D">
        <w:rPr>
          <w:rFonts w:eastAsiaTheme="minorEastAsia" w:hint="eastAsia"/>
          <w:lang w:eastAsia="zh-CN"/>
        </w:rPr>
        <w:t xml:space="preserve"> for IMT-2020. </w:t>
      </w:r>
      <w:r w:rsidR="00070859" w:rsidRPr="00B86656">
        <w:rPr>
          <w:lang w:eastAsia="ja-JP"/>
        </w:rPr>
        <w:t xml:space="preserve">Proponents should ensure that all the necessary information for consideration of the submissions is made available according to the established schedule </w:t>
      </w:r>
      <w:r w:rsidR="003B7980">
        <w:rPr>
          <w:rFonts w:eastAsiaTheme="minorEastAsia" w:hint="eastAsia"/>
          <w:lang w:eastAsia="zh-CN"/>
        </w:rPr>
        <w:t xml:space="preserve">defined </w:t>
      </w:r>
      <w:r w:rsidR="00070859" w:rsidRPr="00B86656">
        <w:rPr>
          <w:lang w:eastAsia="ja-JP"/>
        </w:rPr>
        <w:t>in Document IMT-</w:t>
      </w:r>
      <w:r w:rsidR="00070859">
        <w:rPr>
          <w:rFonts w:hint="eastAsia"/>
          <w:lang w:eastAsia="ja-JP"/>
        </w:rPr>
        <w:t>2020</w:t>
      </w:r>
      <w:r w:rsidR="00070859" w:rsidRPr="00B86656">
        <w:rPr>
          <w:lang w:eastAsia="ja-JP"/>
        </w:rPr>
        <w:t>/2.</w:t>
      </w:r>
      <w:r w:rsidR="00725A88">
        <w:rPr>
          <w:rFonts w:eastAsiaTheme="minorEastAsia" w:hint="eastAsia"/>
          <w:lang w:eastAsia="zh-CN"/>
        </w:rPr>
        <w:t xml:space="preserve"> </w:t>
      </w:r>
    </w:p>
    <w:p w:rsidR="002361D3" w:rsidRDefault="00725A88" w:rsidP="00B5455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Especially, in </w:t>
      </w:r>
      <w:r w:rsidR="00AA694A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tep 3 </w:t>
      </w:r>
      <w:r>
        <w:rPr>
          <w:rFonts w:eastAsiaTheme="minorEastAsia"/>
          <w:lang w:eastAsia="zh-CN"/>
        </w:rPr>
        <w:t>“</w:t>
      </w:r>
      <w:r w:rsidRPr="008C7456">
        <w:rPr>
          <w:lang w:val="en-US"/>
        </w:rPr>
        <w:t>Submission/reception of the RIT and SRIT proposals and acknowledgement of receipt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,</w:t>
      </w:r>
      <w:r w:rsidR="002D6B77">
        <w:rPr>
          <w:rFonts w:eastAsiaTheme="minorEastAsia" w:hint="eastAsia"/>
          <w:lang w:eastAsia="zh-CN"/>
        </w:rPr>
        <w:t xml:space="preserve"> it is </w:t>
      </w:r>
      <w:r w:rsidR="00D00C4B">
        <w:rPr>
          <w:rFonts w:eastAsiaTheme="minorEastAsia" w:hint="eastAsia"/>
          <w:lang w:eastAsia="zh-CN"/>
        </w:rPr>
        <w:t>required</w:t>
      </w:r>
      <w:r w:rsidR="002D6B77">
        <w:rPr>
          <w:rFonts w:eastAsiaTheme="minorEastAsia" w:hint="eastAsia"/>
          <w:lang w:eastAsia="zh-CN"/>
        </w:rPr>
        <w:t xml:space="preserve"> that</w:t>
      </w:r>
      <w:r>
        <w:rPr>
          <w:rFonts w:eastAsiaTheme="minorEastAsia" w:hint="eastAsia"/>
          <w:lang w:eastAsia="zh-CN"/>
        </w:rPr>
        <w:t xml:space="preserve"> </w:t>
      </w:r>
      <w:r w:rsidR="002D6B77"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val="en-US" w:eastAsia="zh-CN"/>
        </w:rPr>
        <w:t>t</w:t>
      </w:r>
      <w:r w:rsidRPr="008C7456">
        <w:rPr>
          <w:lang w:val="en-US"/>
        </w:rPr>
        <w:t xml:space="preserve">he entity that proposes a candidate RIT or SRIT to the ITU-R (the proponent) shall include with it either an initial </w:t>
      </w:r>
      <w:r w:rsidRPr="00C874F5">
        <w:rPr>
          <w:i/>
          <w:lang w:val="en-US"/>
        </w:rPr>
        <w:t>self-evaluation</w:t>
      </w:r>
      <w:r w:rsidRPr="008C7456">
        <w:rPr>
          <w:lang w:val="en-US"/>
        </w:rPr>
        <w:t xml:space="preserve"> or the proponents’ endorsement of an initial evaluation submitted by another entity.</w:t>
      </w:r>
      <w:r w:rsidR="002D6B77">
        <w:rPr>
          <w:rFonts w:eastAsiaTheme="minorEastAsia"/>
          <w:lang w:val="en-US" w:eastAsia="zh-CN"/>
        </w:rPr>
        <w:t>”</w:t>
      </w:r>
      <w:r w:rsidR="002D6B77">
        <w:rPr>
          <w:rFonts w:eastAsiaTheme="minorEastAsia" w:hint="eastAsia"/>
          <w:lang w:val="en-US" w:eastAsia="zh-CN"/>
        </w:rPr>
        <w:t xml:space="preserve"> </w:t>
      </w:r>
      <w:r w:rsidR="002361D3">
        <w:rPr>
          <w:rFonts w:eastAsiaTheme="minorEastAsia" w:hint="eastAsia"/>
          <w:lang w:val="en-US" w:eastAsia="zh-CN"/>
        </w:rPr>
        <w:t>Therefore</w:t>
      </w:r>
      <w:r w:rsidR="00AA694A">
        <w:rPr>
          <w:rFonts w:eastAsiaTheme="minorEastAsia" w:hint="eastAsia"/>
          <w:lang w:val="en-US" w:eastAsia="zh-CN"/>
        </w:rPr>
        <w:t xml:space="preserve">, any IMT-2020 proponent needs to provide </w:t>
      </w:r>
      <w:r w:rsidR="002361D3">
        <w:rPr>
          <w:rFonts w:eastAsiaTheme="minorEastAsia" w:hint="eastAsia"/>
          <w:lang w:val="en-US" w:eastAsia="zh-CN"/>
        </w:rPr>
        <w:t xml:space="preserve">initial </w:t>
      </w:r>
      <w:r w:rsidR="00AA694A">
        <w:rPr>
          <w:rFonts w:eastAsiaTheme="minorEastAsia" w:hint="eastAsia"/>
          <w:lang w:val="en-US" w:eastAsia="zh-CN"/>
        </w:rPr>
        <w:t>evaluation along with the submission to ITU-R to complete Step 3.</w:t>
      </w:r>
      <w:r w:rsidR="0015485B">
        <w:rPr>
          <w:rFonts w:eastAsiaTheme="minorEastAsia" w:hint="eastAsia"/>
          <w:lang w:val="en-US" w:eastAsia="zh-CN"/>
        </w:rPr>
        <w:t xml:space="preserve"> </w:t>
      </w:r>
    </w:p>
    <w:p w:rsidR="00817EC0" w:rsidRPr="002D6B77" w:rsidRDefault="0015485B" w:rsidP="00B54552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It is expected that 3GPP will be actively contributing to IMT-2020 radio interface</w:t>
      </w:r>
      <w:r w:rsidR="0099105E">
        <w:rPr>
          <w:rFonts w:eastAsiaTheme="minorEastAsia" w:hint="eastAsia"/>
          <w:lang w:val="en-US" w:eastAsia="zh-CN"/>
        </w:rPr>
        <w:t>(s)</w:t>
      </w:r>
      <w:r>
        <w:rPr>
          <w:rFonts w:eastAsiaTheme="minorEastAsia" w:hint="eastAsia"/>
          <w:lang w:val="en-US" w:eastAsia="zh-CN"/>
        </w:rPr>
        <w:t xml:space="preserve"> development, and make the submission to ITU-R WP 5D at appropriate time. Therefore it would be </w:t>
      </w:r>
      <w:r w:rsidR="00E4292D">
        <w:rPr>
          <w:rFonts w:eastAsiaTheme="minorEastAsia"/>
          <w:lang w:val="en-US" w:eastAsia="zh-CN"/>
        </w:rPr>
        <w:t>expected</w:t>
      </w:r>
      <w:r w:rsidR="00E4292D">
        <w:rPr>
          <w:rFonts w:eastAsiaTheme="minorEastAsia" w:hint="eastAsia"/>
          <w:lang w:val="en-US" w:eastAsia="zh-CN"/>
        </w:rPr>
        <w:t xml:space="preserve"> </w:t>
      </w:r>
      <w:r w:rsidR="00C874F5">
        <w:rPr>
          <w:rFonts w:eastAsiaTheme="minorEastAsia" w:hint="eastAsia"/>
          <w:lang w:val="en-US" w:eastAsia="zh-CN"/>
        </w:rPr>
        <w:t xml:space="preserve">for 3GPP </w:t>
      </w:r>
      <w:r>
        <w:rPr>
          <w:rFonts w:eastAsiaTheme="minorEastAsia" w:hint="eastAsia"/>
          <w:lang w:val="en-US" w:eastAsia="zh-CN"/>
        </w:rPr>
        <w:t xml:space="preserve">to conduct </w:t>
      </w:r>
      <w:proofErr w:type="spellStart"/>
      <w:r>
        <w:rPr>
          <w:rFonts w:eastAsiaTheme="minorEastAsia" w:hint="eastAsia"/>
          <w:lang w:val="en-US" w:eastAsia="zh-CN"/>
        </w:rPr>
        <w:t>self evaluation</w:t>
      </w:r>
      <w:proofErr w:type="spellEnd"/>
      <w:r>
        <w:rPr>
          <w:rFonts w:eastAsiaTheme="minorEastAsia" w:hint="eastAsia"/>
          <w:lang w:val="en-US" w:eastAsia="zh-CN"/>
        </w:rPr>
        <w:t xml:space="preserve"> towards ITU submission</w:t>
      </w:r>
      <w:r w:rsidR="00C874F5">
        <w:rPr>
          <w:rFonts w:eastAsiaTheme="minorEastAsia" w:hint="eastAsia"/>
          <w:lang w:val="en-US" w:eastAsia="zh-CN"/>
        </w:rPr>
        <w:t xml:space="preserve"> to complete the submission and evaluation process for IMT-2020</w:t>
      </w:r>
      <w:r>
        <w:rPr>
          <w:rFonts w:eastAsiaTheme="minorEastAsia" w:hint="eastAsia"/>
          <w:lang w:val="en-US" w:eastAsia="zh-CN"/>
        </w:rPr>
        <w:t>.</w:t>
      </w:r>
    </w:p>
    <w:p w:rsidR="00CF2870" w:rsidRPr="004677D1" w:rsidRDefault="00CF2870" w:rsidP="00B54552">
      <w:r>
        <w:rPr>
          <w:rFonts w:eastAsia="SimSun" w:hint="eastAsia"/>
          <w:lang w:eastAsia="zh-CN"/>
        </w:rPr>
        <w:t xml:space="preserve">In this contribution, </w:t>
      </w:r>
      <w:r w:rsidR="00E4292D">
        <w:rPr>
          <w:rFonts w:eastAsia="SimSun"/>
          <w:lang w:eastAsia="zh-CN"/>
        </w:rPr>
        <w:t xml:space="preserve">a </w:t>
      </w:r>
      <w:r w:rsidR="00DC349A">
        <w:rPr>
          <w:rFonts w:eastAsia="SimSun" w:hint="eastAsia"/>
          <w:lang w:eastAsia="zh-CN"/>
        </w:rPr>
        <w:t xml:space="preserve">work plan of </w:t>
      </w:r>
      <w:r w:rsidR="0015485B">
        <w:rPr>
          <w:rFonts w:eastAsia="SimSun" w:hint="eastAsia"/>
          <w:lang w:eastAsia="zh-CN"/>
        </w:rPr>
        <w:t xml:space="preserve">IMT-2020 </w:t>
      </w:r>
      <w:proofErr w:type="spellStart"/>
      <w:r w:rsidR="0015485B">
        <w:rPr>
          <w:rFonts w:eastAsia="SimSun" w:hint="eastAsia"/>
          <w:lang w:eastAsia="zh-CN"/>
        </w:rPr>
        <w:t>self evaluation</w:t>
      </w:r>
      <w:proofErr w:type="spellEnd"/>
      <w:r w:rsidR="0015485B">
        <w:rPr>
          <w:rFonts w:eastAsia="SimSun" w:hint="eastAsia"/>
          <w:lang w:eastAsia="zh-CN"/>
        </w:rPr>
        <w:t xml:space="preserve"> </w:t>
      </w:r>
      <w:r w:rsidR="00E4292D">
        <w:rPr>
          <w:rFonts w:eastAsia="SimSun"/>
          <w:lang w:eastAsia="zh-CN"/>
        </w:rPr>
        <w:t>is pr</w:t>
      </w:r>
      <w:r w:rsidR="0012344A">
        <w:rPr>
          <w:rFonts w:eastAsiaTheme="minorEastAsia" w:hint="eastAsia"/>
          <w:lang w:eastAsia="zh-CN"/>
        </w:rPr>
        <w:t>o</w:t>
      </w:r>
      <w:r w:rsidR="00E4292D">
        <w:rPr>
          <w:rFonts w:eastAsia="SimSun"/>
          <w:lang w:eastAsia="zh-CN"/>
        </w:rPr>
        <w:t>posed</w:t>
      </w:r>
      <w:r w:rsidR="00DC349A">
        <w:rPr>
          <w:rFonts w:eastAsia="SimSun" w:hint="eastAsia"/>
          <w:lang w:eastAsia="zh-CN"/>
        </w:rPr>
        <w:t xml:space="preserve">, which aims to meet </w:t>
      </w:r>
      <w:r w:rsidR="00E4292D">
        <w:rPr>
          <w:rFonts w:eastAsia="SimSun"/>
          <w:lang w:eastAsia="zh-CN"/>
        </w:rPr>
        <w:t xml:space="preserve">the </w:t>
      </w:r>
      <w:r w:rsidR="00DC349A">
        <w:rPr>
          <w:rFonts w:eastAsia="SimSun" w:hint="eastAsia"/>
          <w:lang w:eastAsia="zh-CN"/>
        </w:rPr>
        <w:t>IMT-2020 process</w:t>
      </w:r>
      <w:r w:rsidR="001C2CD0">
        <w:rPr>
          <w:rFonts w:eastAsia="SimSun" w:hint="eastAsia"/>
          <w:lang w:eastAsia="zh-CN"/>
        </w:rPr>
        <w:t xml:space="preserve"> timely,</w:t>
      </w:r>
      <w:r w:rsidR="00DC349A">
        <w:rPr>
          <w:rFonts w:eastAsia="SimSun" w:hint="eastAsia"/>
          <w:lang w:eastAsia="zh-CN"/>
        </w:rPr>
        <w:t xml:space="preserve"> and </w:t>
      </w:r>
      <w:r w:rsidR="00DC349A">
        <w:rPr>
          <w:rFonts w:eastAsia="SimSun"/>
          <w:lang w:eastAsia="zh-CN"/>
        </w:rPr>
        <w:t>meanwhile</w:t>
      </w:r>
      <w:r w:rsidR="00DC349A">
        <w:rPr>
          <w:rFonts w:eastAsia="SimSun" w:hint="eastAsia"/>
          <w:lang w:eastAsia="zh-CN"/>
        </w:rPr>
        <w:t xml:space="preserve"> captures the </w:t>
      </w:r>
      <w:r w:rsidR="00F57431" w:rsidRPr="00F57431">
        <w:rPr>
          <w:rFonts w:eastAsia="SimSun"/>
          <w:lang w:eastAsia="zh-CN"/>
        </w:rPr>
        <w:t>state-of-art</w:t>
      </w:r>
      <w:r w:rsidR="00DC349A">
        <w:rPr>
          <w:rFonts w:eastAsia="SimSun" w:hint="eastAsia"/>
          <w:lang w:eastAsia="zh-CN"/>
        </w:rPr>
        <w:t xml:space="preserve"> of 3GPP </w:t>
      </w:r>
      <w:r w:rsidR="000900E0">
        <w:rPr>
          <w:rFonts w:eastAsia="SimSun" w:hint="eastAsia"/>
          <w:lang w:eastAsia="zh-CN"/>
        </w:rPr>
        <w:t xml:space="preserve">technology </w:t>
      </w:r>
      <w:r w:rsidR="00DC349A">
        <w:rPr>
          <w:rFonts w:eastAsia="SimSun" w:hint="eastAsia"/>
          <w:lang w:eastAsia="zh-CN"/>
        </w:rPr>
        <w:t xml:space="preserve">into </w:t>
      </w:r>
      <w:r w:rsidR="00E4292D">
        <w:rPr>
          <w:rFonts w:eastAsia="SimSun"/>
          <w:lang w:eastAsia="zh-CN"/>
        </w:rPr>
        <w:t xml:space="preserve">the </w:t>
      </w:r>
      <w:proofErr w:type="spellStart"/>
      <w:r w:rsidR="00DC349A">
        <w:rPr>
          <w:rFonts w:eastAsia="SimSun" w:hint="eastAsia"/>
          <w:lang w:eastAsia="zh-CN"/>
        </w:rPr>
        <w:t>self evaluation</w:t>
      </w:r>
      <w:proofErr w:type="spellEnd"/>
      <w:r w:rsidR="00A31287">
        <w:rPr>
          <w:rFonts w:eastAsia="SimSun" w:hint="eastAsia"/>
          <w:lang w:eastAsia="zh-CN"/>
        </w:rPr>
        <w:t xml:space="preserve"> for IMT-2020</w:t>
      </w:r>
      <w:r>
        <w:rPr>
          <w:rFonts w:eastAsia="SimSun" w:hint="eastAsia"/>
          <w:lang w:eastAsia="zh-CN"/>
        </w:rPr>
        <w:t>.</w:t>
      </w:r>
    </w:p>
    <w:p w:rsidR="00BB7889" w:rsidRPr="00762E47" w:rsidRDefault="00373F9C" w:rsidP="00BB7889">
      <w:pPr>
        <w:pStyle w:val="Heading1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>I</w:t>
      </w:r>
      <w:r w:rsidR="00F86158">
        <w:rPr>
          <w:rFonts w:ascii="Times New Roman" w:eastAsia="SimSun" w:hAnsi="Times New Roman" w:hint="eastAsia"/>
          <w:lang w:eastAsia="zh-CN"/>
        </w:rPr>
        <w:t>MT-2020</w:t>
      </w:r>
      <w:r>
        <w:rPr>
          <w:rFonts w:ascii="Times New Roman" w:eastAsia="SimSun" w:hAnsi="Times New Roman" w:hint="eastAsia"/>
          <w:lang w:eastAsia="zh-CN"/>
        </w:rPr>
        <w:t xml:space="preserve"> evaluation and submission process</w:t>
      </w:r>
    </w:p>
    <w:p w:rsidR="00CE1D87" w:rsidRDefault="00BE0481" w:rsidP="004C460C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Document IMT-2020/2</w:t>
      </w:r>
      <w:r w:rsidR="00EC4A31">
        <w:rPr>
          <w:rFonts w:eastAsia="SimSun" w:hint="eastAsia"/>
          <w:lang w:eastAsia="zh-CN"/>
        </w:rPr>
        <w:t xml:space="preserve"> [2]</w:t>
      </w:r>
      <w:r>
        <w:rPr>
          <w:rFonts w:eastAsia="SimSun" w:hint="eastAsia"/>
          <w:lang w:eastAsia="zh-CN"/>
        </w:rPr>
        <w:t>, the evaluation and submission process for IMT-2020 is provided</w:t>
      </w:r>
      <w:r w:rsidR="00B229F6">
        <w:rPr>
          <w:rFonts w:eastAsia="SimSun" w:hint="eastAsia"/>
          <w:lang w:eastAsia="zh-CN"/>
        </w:rPr>
        <w:t>, as shown in Figure 1</w:t>
      </w:r>
      <w:r>
        <w:rPr>
          <w:rFonts w:eastAsia="SimSun" w:hint="eastAsia"/>
          <w:lang w:eastAsia="zh-CN"/>
        </w:rPr>
        <w:t xml:space="preserve">. </w:t>
      </w:r>
    </w:p>
    <w:p w:rsidR="00DA6556" w:rsidRDefault="00B229F6" w:rsidP="004C460C">
      <w:pPr>
        <w:rPr>
          <w:rFonts w:eastAsiaTheme="minorEastAsia"/>
          <w:lang w:eastAsia="zh-CN"/>
        </w:rPr>
      </w:pPr>
      <w:r>
        <w:rPr>
          <w:rFonts w:eastAsia="SimSun" w:hint="eastAsia"/>
          <w:lang w:eastAsia="zh-CN"/>
        </w:rPr>
        <w:t xml:space="preserve">It is seen that </w:t>
      </w:r>
      <w:r w:rsidR="006F3A37">
        <w:rPr>
          <w:rFonts w:eastAsia="SimSun"/>
          <w:lang w:eastAsia="zh-CN"/>
        </w:rPr>
        <w:t>“</w:t>
      </w:r>
      <w:r>
        <w:rPr>
          <w:rFonts w:eastAsia="SimSun" w:hint="eastAsia"/>
          <w:lang w:eastAsia="zh-CN"/>
        </w:rPr>
        <w:t>Submission of the RIT/SRIT</w:t>
      </w:r>
      <w:r w:rsidR="006F3A37"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 would happen during Step 3 which starts </w:t>
      </w:r>
      <w:r w:rsidR="00FD3711">
        <w:rPr>
          <w:rFonts w:eastAsia="SimSun" w:hint="eastAsia"/>
          <w:lang w:eastAsia="zh-CN"/>
        </w:rPr>
        <w:t>at</w:t>
      </w:r>
      <w:r>
        <w:rPr>
          <w:rFonts w:eastAsia="SimSun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>meeting #28 (October 2017) and end</w:t>
      </w:r>
      <w:r w:rsidR="009F6661">
        <w:rPr>
          <w:rFonts w:eastAsiaTheme="minorEastAsia" w:hint="eastAsia"/>
          <w:lang w:eastAsia="zh-CN"/>
        </w:rPr>
        <w:t>s</w:t>
      </w:r>
      <w:r>
        <w:rPr>
          <w:rFonts w:eastAsia="Malgun Gothic"/>
          <w:lang w:eastAsia="ja-JP"/>
        </w:rPr>
        <w:t xml:space="preserve"> at </w:t>
      </w:r>
      <w:r>
        <w:rPr>
          <w:rFonts w:eastAsiaTheme="minorEastAsia"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>meeting #32 (mid-2019).</w:t>
      </w:r>
      <w:r w:rsidR="00CE1D87">
        <w:rPr>
          <w:rFonts w:eastAsiaTheme="minorEastAsia" w:hint="eastAsia"/>
          <w:lang w:eastAsia="zh-CN"/>
        </w:rPr>
        <w:t xml:space="preserve"> </w:t>
      </w:r>
      <w:r w:rsidR="00DA6556">
        <w:rPr>
          <w:rFonts w:eastAsiaTheme="minorEastAsia" w:hint="eastAsia"/>
          <w:lang w:eastAsia="zh-CN"/>
        </w:rPr>
        <w:t>It indicates that 3GPP</w:t>
      </w:r>
      <w:r w:rsidR="00DA6556">
        <w:rPr>
          <w:rFonts w:eastAsiaTheme="minorEastAsia"/>
          <w:lang w:eastAsia="zh-CN"/>
        </w:rPr>
        <w:t>’</w:t>
      </w:r>
      <w:r w:rsidR="00DA6556">
        <w:rPr>
          <w:rFonts w:eastAsiaTheme="minorEastAsia" w:hint="eastAsia"/>
          <w:lang w:eastAsia="zh-CN"/>
        </w:rPr>
        <w:t xml:space="preserve">s IMT-2020 </w:t>
      </w:r>
      <w:r w:rsidR="00DA6556">
        <w:rPr>
          <w:rFonts w:eastAsiaTheme="minorEastAsia"/>
          <w:lang w:eastAsia="zh-CN"/>
        </w:rPr>
        <w:t>submission</w:t>
      </w:r>
      <w:r w:rsidR="00DA6556">
        <w:rPr>
          <w:rFonts w:eastAsiaTheme="minorEastAsia" w:hint="eastAsia"/>
          <w:lang w:eastAsia="zh-CN"/>
        </w:rPr>
        <w:t xml:space="preserve"> to ITU-R WP 5D </w:t>
      </w:r>
      <w:r w:rsidR="00E4292D">
        <w:rPr>
          <w:rFonts w:eastAsiaTheme="minorEastAsia"/>
          <w:lang w:eastAsia="zh-CN"/>
        </w:rPr>
        <w:t>sh</w:t>
      </w:r>
      <w:r w:rsidR="00E4292D">
        <w:rPr>
          <w:rFonts w:eastAsiaTheme="minorEastAsia" w:hint="eastAsia"/>
          <w:lang w:eastAsia="zh-CN"/>
        </w:rPr>
        <w:t xml:space="preserve">ould </w:t>
      </w:r>
      <w:r w:rsidR="00DA6556">
        <w:rPr>
          <w:rFonts w:eastAsiaTheme="minorEastAsia" w:hint="eastAsia"/>
          <w:lang w:eastAsia="zh-CN"/>
        </w:rPr>
        <w:t xml:space="preserve">be within this time frame. </w:t>
      </w:r>
    </w:p>
    <w:p w:rsidR="00CC6B53" w:rsidRPr="0004117F" w:rsidRDefault="00CE1D87" w:rsidP="004C460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 the </w:t>
      </w:r>
      <w:r>
        <w:rPr>
          <w:rFonts w:eastAsiaTheme="minorEastAsia"/>
          <w:lang w:eastAsia="zh-CN"/>
        </w:rPr>
        <w:t>other</w:t>
      </w:r>
      <w:r>
        <w:rPr>
          <w:rFonts w:eastAsiaTheme="minorEastAsia" w:hint="eastAsia"/>
          <w:lang w:eastAsia="zh-CN"/>
        </w:rPr>
        <w:t xml:space="preserve"> hand, </w:t>
      </w:r>
      <w:r w:rsidR="00CF6A08">
        <w:rPr>
          <w:rFonts w:eastAsiaTheme="minorEastAsia" w:hint="eastAsia"/>
          <w:lang w:eastAsia="zh-CN"/>
        </w:rPr>
        <w:t xml:space="preserve">it is noted that ITU-R will initiate </w:t>
      </w:r>
      <w:r w:rsidR="003932A5">
        <w:rPr>
          <w:rFonts w:eastAsiaTheme="minorEastAsia" w:hint="eastAsia"/>
          <w:lang w:eastAsia="zh-CN"/>
        </w:rPr>
        <w:t xml:space="preserve">Step 4 </w:t>
      </w:r>
      <w:r w:rsidR="003932A5">
        <w:rPr>
          <w:rFonts w:eastAsiaTheme="minorEastAsia"/>
          <w:lang w:eastAsia="zh-CN"/>
        </w:rPr>
        <w:t>“</w:t>
      </w:r>
      <w:r w:rsidR="00CF6A08" w:rsidRPr="00CF6A08">
        <w:rPr>
          <w:rFonts w:eastAsiaTheme="minorEastAsia"/>
          <w:lang w:eastAsia="zh-CN"/>
        </w:rPr>
        <w:t>Evaluation of candidate RITs and SRITs by Independent Evaluation Groups</w:t>
      </w:r>
      <w:r w:rsidR="003932A5">
        <w:rPr>
          <w:rFonts w:eastAsiaTheme="minorEastAsia"/>
          <w:lang w:eastAsia="zh-CN"/>
        </w:rPr>
        <w:t>”</w:t>
      </w:r>
      <w:r w:rsidR="003932A5">
        <w:rPr>
          <w:rFonts w:eastAsiaTheme="minorEastAsia" w:hint="eastAsia"/>
          <w:lang w:eastAsia="zh-CN"/>
        </w:rPr>
        <w:t xml:space="preserve"> from WP 5D meeting #31 (October 2018) and last </w:t>
      </w:r>
      <w:r w:rsidR="00E4292D">
        <w:rPr>
          <w:rFonts w:eastAsiaTheme="minorEastAsia"/>
          <w:lang w:eastAsia="zh-CN"/>
        </w:rPr>
        <w:t>until</w:t>
      </w:r>
      <w:r w:rsidR="00E4292D">
        <w:rPr>
          <w:rFonts w:eastAsiaTheme="minorEastAsia" w:hint="eastAsia"/>
          <w:lang w:eastAsia="zh-CN"/>
        </w:rPr>
        <w:t xml:space="preserve"> </w:t>
      </w:r>
      <w:r w:rsidR="003932A5">
        <w:rPr>
          <w:rFonts w:eastAsiaTheme="minorEastAsia" w:hint="eastAsia"/>
          <w:lang w:eastAsia="zh-CN"/>
        </w:rPr>
        <w:t xml:space="preserve">WP 5D meeting#34 (Feb 2020). </w:t>
      </w:r>
      <w:r w:rsidR="0080347E">
        <w:rPr>
          <w:rFonts w:eastAsiaTheme="minorEastAsia" w:hint="eastAsia"/>
          <w:lang w:eastAsia="zh-CN"/>
        </w:rPr>
        <w:t xml:space="preserve">It would be good for 3GPP to make the candidate IMT-2020 RIT/SRIT available to WP 5D before Step 4 is initiated. In this case, Independent Evaluation Groups can have enough time to </w:t>
      </w:r>
      <w:r w:rsidR="00E504D6">
        <w:rPr>
          <w:rFonts w:eastAsiaTheme="minorEastAsia" w:hint="eastAsia"/>
          <w:lang w:eastAsia="zh-CN"/>
        </w:rPr>
        <w:t xml:space="preserve">review and </w:t>
      </w:r>
      <w:r w:rsidR="0080347E">
        <w:rPr>
          <w:rFonts w:eastAsiaTheme="minorEastAsia" w:hint="eastAsia"/>
          <w:lang w:eastAsia="zh-CN"/>
        </w:rPr>
        <w:t>understand the concept of the candidate IMT-2020 RIT/SRIT from 3GPP.</w:t>
      </w:r>
    </w:p>
    <w:p w:rsidR="00473D61" w:rsidRPr="00473D61" w:rsidRDefault="00473D61" w:rsidP="00473D61">
      <w:pPr>
        <w:keepNext/>
        <w:keepLines/>
        <w:tabs>
          <w:tab w:val="left" w:pos="1134"/>
          <w:tab w:val="left" w:pos="1871"/>
          <w:tab w:val="left" w:pos="2268"/>
        </w:tabs>
        <w:spacing w:before="480" w:after="120"/>
        <w:jc w:val="center"/>
        <w:rPr>
          <w:rFonts w:eastAsia="SimSun"/>
          <w:caps/>
          <w:lang w:val="en-US"/>
        </w:rPr>
      </w:pPr>
      <w:r w:rsidRPr="00473D61">
        <w:rPr>
          <w:rFonts w:eastAsia="SimSun"/>
          <w:caps/>
        </w:rPr>
        <w:lastRenderedPageBreak/>
        <w:t>FIGURE</w:t>
      </w:r>
      <w:r w:rsidRPr="00473D61">
        <w:rPr>
          <w:rFonts w:eastAsia="SimSun"/>
          <w:caps/>
          <w:lang w:val="en-US"/>
        </w:rPr>
        <w:t xml:space="preserve"> 1</w:t>
      </w:r>
    </w:p>
    <w:p w:rsidR="00473D61" w:rsidRPr="00473D61" w:rsidRDefault="00473D61" w:rsidP="00473D61">
      <w:pPr>
        <w:keepNext/>
        <w:keepLines/>
        <w:tabs>
          <w:tab w:val="left" w:pos="1134"/>
          <w:tab w:val="left" w:pos="1871"/>
          <w:tab w:val="left" w:pos="2268"/>
        </w:tabs>
        <w:spacing w:after="480"/>
        <w:jc w:val="center"/>
        <w:rPr>
          <w:rFonts w:ascii="Times New Roman Bold" w:eastAsia="SimSun" w:hAnsi="Times New Roman Bold"/>
          <w:b/>
          <w:lang w:val="en-US" w:eastAsia="ja-JP"/>
        </w:rPr>
      </w:pPr>
      <w:r w:rsidRPr="00473D61">
        <w:rPr>
          <w:rFonts w:ascii="Times New Roman Bold" w:eastAsia="SimSun" w:hAnsi="Times New Roman Bold"/>
          <w:b/>
          <w:lang w:val="en-US"/>
        </w:rPr>
        <w:t xml:space="preserve">Schedule for the </w:t>
      </w:r>
      <w:r w:rsidRPr="00473D61">
        <w:rPr>
          <w:rFonts w:ascii="Times New Roman Bold" w:eastAsia="SimSun" w:hAnsi="Times New Roman Bold"/>
          <w:b/>
        </w:rPr>
        <w:t>development</w:t>
      </w:r>
      <w:r w:rsidRPr="00473D61">
        <w:rPr>
          <w:rFonts w:ascii="Times New Roman Bold" w:eastAsia="SimSun" w:hAnsi="Times New Roman Bold"/>
          <w:b/>
          <w:lang w:val="en-US"/>
        </w:rPr>
        <w:t xml:space="preserve"> of IMT-2020 radio interface Recommendations</w:t>
      </w:r>
    </w:p>
    <w:p w:rsidR="00473D61" w:rsidRDefault="005F2ED6" w:rsidP="00473D61">
      <w:pPr>
        <w:rPr>
          <w:rFonts w:eastAsia="SimSun"/>
          <w:lang w:eastAsia="zh-CN"/>
        </w:rPr>
      </w:pPr>
      <w:r>
        <w:rPr>
          <w:rFonts w:eastAsia="SimSun"/>
          <w:noProof/>
          <w:sz w:val="24"/>
          <w:lang w:val="en-US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58A88333" wp14:editId="53BE262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795135" cy="4259580"/>
                <wp:effectExtent l="0" t="0" r="0" b="7620"/>
                <wp:wrapSquare wrapText="bothSides"/>
                <wp:docPr id="104" name="Canvas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217805" y="2157730"/>
                            <a:ext cx="245872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b/>
                                  <w:bCs/>
                                  <w:color w:val="000000"/>
                                </w:rPr>
                                <w:t>Steps in radio interface development process: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" name="Line 191"/>
                        <wps:cNvCnPr>
                          <a:cxnSpLocks noChangeShapeType="1"/>
                        </wps:cNvCnPr>
                        <wps:spPr bwMode="auto">
                          <a:xfrm>
                            <a:off x="501015" y="419735"/>
                            <a:ext cx="5466715" cy="635"/>
                          </a:xfrm>
                          <a:prstGeom prst="line">
                            <a:avLst/>
                          </a:prstGeom>
                          <a:noFill/>
                          <a:ln w="571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Freeform 192"/>
                        <wps:cNvSpPr>
                          <a:spLocks noEditPoints="1"/>
                        </wps:cNvSpPr>
                        <wps:spPr bwMode="auto">
                          <a:xfrm>
                            <a:off x="2618740" y="384810"/>
                            <a:ext cx="1138555" cy="55880"/>
                          </a:xfrm>
                          <a:custGeom>
                            <a:avLst/>
                            <a:gdLst>
                              <a:gd name="T0" fmla="*/ 2147483646 w 13234"/>
                              <a:gd name="T1" fmla="*/ 2147483646 h 400"/>
                              <a:gd name="T2" fmla="*/ 2147483646 w 13234"/>
                              <a:gd name="T3" fmla="*/ 2147483646 h 400"/>
                              <a:gd name="T4" fmla="*/ 2147483646 w 13234"/>
                              <a:gd name="T5" fmla="*/ 2147483646 h 400"/>
                              <a:gd name="T6" fmla="*/ 2147483646 w 13234"/>
                              <a:gd name="T7" fmla="*/ 2147483646 h 400"/>
                              <a:gd name="T8" fmla="*/ 2147483646 w 13234"/>
                              <a:gd name="T9" fmla="*/ 2147483646 h 400"/>
                              <a:gd name="T10" fmla="*/ 2147483646 w 13234"/>
                              <a:gd name="T11" fmla="*/ 2147483646 h 400"/>
                              <a:gd name="T12" fmla="*/ 2147483646 w 13234"/>
                              <a:gd name="T13" fmla="*/ 2147483646 h 400"/>
                              <a:gd name="T14" fmla="*/ 2147483646 w 13234"/>
                              <a:gd name="T15" fmla="*/ 2147483646 h 400"/>
                              <a:gd name="T16" fmla="*/ 0 w 13234"/>
                              <a:gd name="T17" fmla="*/ 2147483646 h 400"/>
                              <a:gd name="T18" fmla="*/ 2147483646 w 13234"/>
                              <a:gd name="T19" fmla="*/ 0 h 400"/>
                              <a:gd name="T20" fmla="*/ 2147483646 w 13234"/>
                              <a:gd name="T21" fmla="*/ 2147483646 h 400"/>
                              <a:gd name="T22" fmla="*/ 2147483646 w 13234"/>
                              <a:gd name="T23" fmla="*/ 0 h 400"/>
                              <a:gd name="T24" fmla="*/ 2147483646 w 13234"/>
                              <a:gd name="T25" fmla="*/ 2147483646 h 400"/>
                              <a:gd name="T26" fmla="*/ 2147483646 w 13234"/>
                              <a:gd name="T27" fmla="*/ 2147483646 h 400"/>
                              <a:gd name="T28" fmla="*/ 2147483646 w 13234"/>
                              <a:gd name="T29" fmla="*/ 0 h 400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3234" h="400">
                                <a:moveTo>
                                  <a:pt x="334" y="167"/>
                                </a:moveTo>
                                <a:lnTo>
                                  <a:pt x="12901" y="167"/>
                                </a:lnTo>
                                <a:cubicBezTo>
                                  <a:pt x="12919" y="167"/>
                                  <a:pt x="12934" y="182"/>
                                  <a:pt x="12934" y="200"/>
                                </a:cubicBezTo>
                                <a:cubicBezTo>
                                  <a:pt x="12934" y="219"/>
                                  <a:pt x="12919" y="234"/>
                                  <a:pt x="12901" y="234"/>
                                </a:cubicBezTo>
                                <a:lnTo>
                                  <a:pt x="334" y="234"/>
                                </a:lnTo>
                                <a:cubicBezTo>
                                  <a:pt x="315" y="234"/>
                                  <a:pt x="300" y="219"/>
                                  <a:pt x="300" y="200"/>
                                </a:cubicBezTo>
                                <a:cubicBezTo>
                                  <a:pt x="300" y="182"/>
                                  <a:pt x="315" y="167"/>
                                  <a:pt x="334" y="167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200"/>
                                </a:lnTo>
                                <a:lnTo>
                                  <a:pt x="400" y="0"/>
                                </a:lnTo>
                                <a:lnTo>
                                  <a:pt x="400" y="400"/>
                                </a:lnTo>
                                <a:close/>
                                <a:moveTo>
                                  <a:pt x="12834" y="0"/>
                                </a:moveTo>
                                <a:lnTo>
                                  <a:pt x="13234" y="200"/>
                                </a:lnTo>
                                <a:lnTo>
                                  <a:pt x="12834" y="400"/>
                                </a:lnTo>
                                <a:lnTo>
                                  <a:pt x="128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193"/>
                        <wps:cNvSpPr>
                          <a:spLocks noEditPoints="1"/>
                        </wps:cNvSpPr>
                        <wps:spPr bwMode="auto">
                          <a:xfrm>
                            <a:off x="3723640" y="394970"/>
                            <a:ext cx="1094740" cy="45720"/>
                          </a:xfrm>
                          <a:custGeom>
                            <a:avLst/>
                            <a:gdLst>
                              <a:gd name="T0" fmla="*/ 2147483646 w 6617"/>
                              <a:gd name="T1" fmla="*/ 2147483646 h 200"/>
                              <a:gd name="T2" fmla="*/ 2147483646 w 6617"/>
                              <a:gd name="T3" fmla="*/ 2147483646 h 200"/>
                              <a:gd name="T4" fmla="*/ 2147483646 w 6617"/>
                              <a:gd name="T5" fmla="*/ 2147483646 h 200"/>
                              <a:gd name="T6" fmla="*/ 2147483646 w 6617"/>
                              <a:gd name="T7" fmla="*/ 2147483646 h 200"/>
                              <a:gd name="T8" fmla="*/ 2147483646 w 6617"/>
                              <a:gd name="T9" fmla="*/ 2147483646 h 200"/>
                              <a:gd name="T10" fmla="*/ 2147483646 w 6617"/>
                              <a:gd name="T11" fmla="*/ 2147483646 h 200"/>
                              <a:gd name="T12" fmla="*/ 2147483646 w 6617"/>
                              <a:gd name="T13" fmla="*/ 2147483646 h 200"/>
                              <a:gd name="T14" fmla="*/ 2147483646 w 6617"/>
                              <a:gd name="T15" fmla="*/ 2147483646 h 200"/>
                              <a:gd name="T16" fmla="*/ 0 w 6617"/>
                              <a:gd name="T17" fmla="*/ 2147483646 h 200"/>
                              <a:gd name="T18" fmla="*/ 2147483646 w 6617"/>
                              <a:gd name="T19" fmla="*/ 0 h 200"/>
                              <a:gd name="T20" fmla="*/ 2147483646 w 6617"/>
                              <a:gd name="T21" fmla="*/ 2147483646 h 200"/>
                              <a:gd name="T22" fmla="*/ 2147483646 w 6617"/>
                              <a:gd name="T23" fmla="*/ 0 h 200"/>
                              <a:gd name="T24" fmla="*/ 2147483646 w 6617"/>
                              <a:gd name="T25" fmla="*/ 2147483646 h 200"/>
                              <a:gd name="T26" fmla="*/ 2147483646 w 6617"/>
                              <a:gd name="T27" fmla="*/ 2147483646 h 200"/>
                              <a:gd name="T28" fmla="*/ 2147483646 w 6617"/>
                              <a:gd name="T29" fmla="*/ 0 h 200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617" h="200">
                                <a:moveTo>
                                  <a:pt x="167" y="84"/>
                                </a:moveTo>
                                <a:lnTo>
                                  <a:pt x="6450" y="84"/>
                                </a:lnTo>
                                <a:cubicBezTo>
                                  <a:pt x="6459" y="84"/>
                                  <a:pt x="6467" y="91"/>
                                  <a:pt x="6467" y="100"/>
                                </a:cubicBezTo>
                                <a:cubicBezTo>
                                  <a:pt x="6467" y="110"/>
                                  <a:pt x="6459" y="117"/>
                                  <a:pt x="6450" y="117"/>
                                </a:cubicBezTo>
                                <a:lnTo>
                                  <a:pt x="167" y="117"/>
                                </a:lnTo>
                                <a:cubicBezTo>
                                  <a:pt x="158" y="117"/>
                                  <a:pt x="150" y="110"/>
                                  <a:pt x="150" y="100"/>
                                </a:cubicBezTo>
                                <a:cubicBezTo>
                                  <a:pt x="150" y="91"/>
                                  <a:pt x="158" y="84"/>
                                  <a:pt x="167" y="84"/>
                                </a:cubicBezTo>
                                <a:close/>
                                <a:moveTo>
                                  <a:pt x="200" y="200"/>
                                </a:moveTo>
                                <a:lnTo>
                                  <a:pt x="0" y="100"/>
                                </a:lnTo>
                                <a:lnTo>
                                  <a:pt x="200" y="0"/>
                                </a:lnTo>
                                <a:lnTo>
                                  <a:pt x="200" y="200"/>
                                </a:lnTo>
                                <a:close/>
                                <a:moveTo>
                                  <a:pt x="6417" y="0"/>
                                </a:moveTo>
                                <a:lnTo>
                                  <a:pt x="6617" y="100"/>
                                </a:lnTo>
                                <a:lnTo>
                                  <a:pt x="6417" y="200"/>
                                </a:lnTo>
                                <a:lnTo>
                                  <a:pt x="64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194"/>
                        <wps:cNvSpPr>
                          <a:spLocks noEditPoints="1"/>
                        </wps:cNvSpPr>
                        <wps:spPr bwMode="auto">
                          <a:xfrm>
                            <a:off x="4819015" y="394970"/>
                            <a:ext cx="1217295" cy="45720"/>
                          </a:xfrm>
                          <a:custGeom>
                            <a:avLst/>
                            <a:gdLst>
                              <a:gd name="T0" fmla="*/ 2147483646 w 6616"/>
                              <a:gd name="T1" fmla="*/ 2147483646 h 200"/>
                              <a:gd name="T2" fmla="*/ 2147483646 w 6616"/>
                              <a:gd name="T3" fmla="*/ 2147483646 h 200"/>
                              <a:gd name="T4" fmla="*/ 2147483646 w 6616"/>
                              <a:gd name="T5" fmla="*/ 2147483646 h 200"/>
                              <a:gd name="T6" fmla="*/ 2147483646 w 6616"/>
                              <a:gd name="T7" fmla="*/ 2147483646 h 200"/>
                              <a:gd name="T8" fmla="*/ 2147483646 w 6616"/>
                              <a:gd name="T9" fmla="*/ 2147483646 h 200"/>
                              <a:gd name="T10" fmla="*/ 2147483646 w 6616"/>
                              <a:gd name="T11" fmla="*/ 2147483646 h 200"/>
                              <a:gd name="T12" fmla="*/ 2147483646 w 6616"/>
                              <a:gd name="T13" fmla="*/ 2147483646 h 200"/>
                              <a:gd name="T14" fmla="*/ 2147483646 w 6616"/>
                              <a:gd name="T15" fmla="*/ 2147483646 h 200"/>
                              <a:gd name="T16" fmla="*/ 0 w 6616"/>
                              <a:gd name="T17" fmla="*/ 2147483646 h 200"/>
                              <a:gd name="T18" fmla="*/ 2147483646 w 6616"/>
                              <a:gd name="T19" fmla="*/ 0 h 200"/>
                              <a:gd name="T20" fmla="*/ 2147483646 w 6616"/>
                              <a:gd name="T21" fmla="*/ 2147483646 h 200"/>
                              <a:gd name="T22" fmla="*/ 2147483646 w 6616"/>
                              <a:gd name="T23" fmla="*/ 0 h 200"/>
                              <a:gd name="T24" fmla="*/ 2147483646 w 6616"/>
                              <a:gd name="T25" fmla="*/ 2147483646 h 200"/>
                              <a:gd name="T26" fmla="*/ 2147483646 w 6616"/>
                              <a:gd name="T27" fmla="*/ 2147483646 h 200"/>
                              <a:gd name="T28" fmla="*/ 2147483646 w 6616"/>
                              <a:gd name="T29" fmla="*/ 0 h 200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616" h="200">
                                <a:moveTo>
                                  <a:pt x="166" y="84"/>
                                </a:moveTo>
                                <a:lnTo>
                                  <a:pt x="6450" y="84"/>
                                </a:lnTo>
                                <a:cubicBezTo>
                                  <a:pt x="6459" y="84"/>
                                  <a:pt x="6466" y="91"/>
                                  <a:pt x="6466" y="100"/>
                                </a:cubicBezTo>
                                <a:cubicBezTo>
                                  <a:pt x="6466" y="110"/>
                                  <a:pt x="6459" y="117"/>
                                  <a:pt x="6450" y="117"/>
                                </a:cubicBezTo>
                                <a:lnTo>
                                  <a:pt x="166" y="117"/>
                                </a:lnTo>
                                <a:cubicBezTo>
                                  <a:pt x="157" y="117"/>
                                  <a:pt x="150" y="110"/>
                                  <a:pt x="150" y="100"/>
                                </a:cubicBezTo>
                                <a:cubicBezTo>
                                  <a:pt x="150" y="91"/>
                                  <a:pt x="157" y="84"/>
                                  <a:pt x="166" y="84"/>
                                </a:cubicBezTo>
                                <a:close/>
                                <a:moveTo>
                                  <a:pt x="200" y="200"/>
                                </a:moveTo>
                                <a:lnTo>
                                  <a:pt x="0" y="100"/>
                                </a:lnTo>
                                <a:lnTo>
                                  <a:pt x="200" y="0"/>
                                </a:lnTo>
                                <a:lnTo>
                                  <a:pt x="200" y="200"/>
                                </a:lnTo>
                                <a:close/>
                                <a:moveTo>
                                  <a:pt x="6416" y="0"/>
                                </a:moveTo>
                                <a:lnTo>
                                  <a:pt x="6616" y="100"/>
                                </a:lnTo>
                                <a:lnTo>
                                  <a:pt x="6416" y="200"/>
                                </a:lnTo>
                                <a:lnTo>
                                  <a:pt x="64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6" name="Group 195"/>
                        <wpg:cNvGrpSpPr>
                          <a:grpSpLocks/>
                        </wpg:cNvGrpSpPr>
                        <wpg:grpSpPr bwMode="auto">
                          <a:xfrm>
                            <a:off x="721995" y="462915"/>
                            <a:ext cx="3646170" cy="175260"/>
                            <a:chOff x="1201" y="729"/>
                            <a:chExt cx="4279" cy="276"/>
                          </a:xfrm>
                        </wpg:grpSpPr>
                        <wps:wsp>
                          <wps:cNvPr id="7" name="Rectangle 1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1" y="729"/>
                              <a:ext cx="4279" cy="276"/>
                            </a:xfrm>
                            <a:prstGeom prst="rect">
                              <a:avLst/>
                            </a:prstGeom>
                            <a:solidFill>
                              <a:srgbClr val="C2D69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1" y="729"/>
                              <a:ext cx="4279" cy="276"/>
                            </a:xfrm>
                            <a:prstGeom prst="rect">
                              <a:avLst/>
                            </a:prstGeom>
                            <a:solidFill>
                              <a:srgbClr val="FABF8F"/>
                            </a:solidFill>
                            <a:ln w="5715" cap="rnd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9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2259330" y="478790"/>
                            <a:ext cx="6000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</w:rPr>
                                <w:t>Step1 and 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1974215" y="207010"/>
                            <a:ext cx="2825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B25146" w:rsidRDefault="00473D61" w:rsidP="00473D61">
                              <w:pPr>
                                <w:rPr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 w:rsidRPr="00B25146">
                                <w:rPr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</w:rPr>
                                <w:t>No</w:t>
                              </w:r>
                              <w:r w:rsidRPr="00B25146"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.27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2287905" y="207645"/>
                            <a:ext cx="2825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B25146" w:rsidRDefault="00473D61" w:rsidP="00473D61">
                              <w:pPr>
                                <w:rPr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 w:rsidRPr="00B25146">
                                <w:rPr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</w:rPr>
                                <w:t>No.</w:t>
                              </w:r>
                              <w:r w:rsidRPr="00B25146"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28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2727960" y="207645"/>
                            <a:ext cx="2825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B25146" w:rsidRDefault="00473D61" w:rsidP="00473D61">
                              <w:pPr>
                                <w:rPr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 w:rsidRPr="00B25146">
                                <w:rPr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</w:rPr>
                                <w:t>No.</w:t>
                              </w:r>
                              <w:r w:rsidRPr="00B25146"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29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3087370" y="207645"/>
                            <a:ext cx="2825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B25146" w:rsidRDefault="00473D61" w:rsidP="00473D61">
                              <w:pPr>
                                <w:rPr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 w:rsidRPr="00B25146">
                                <w:rPr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</w:rPr>
                                <w:t>No.</w:t>
                              </w:r>
                              <w:r w:rsidRPr="00B25146"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5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3414395" y="207645"/>
                            <a:ext cx="2825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B25146" w:rsidRDefault="00473D61" w:rsidP="00473D61">
                              <w:pPr>
                                <w:rPr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 w:rsidRPr="00B25146">
                                <w:rPr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</w:rPr>
                                <w:t>No.</w:t>
                              </w:r>
                              <w:r w:rsidRPr="00B25146"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31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6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4144645" y="207645"/>
                            <a:ext cx="2825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B25146" w:rsidRDefault="00473D61" w:rsidP="00473D61">
                              <w:pPr>
                                <w:rPr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 w:rsidRPr="00B25146">
                                <w:rPr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</w:rPr>
                                <w:t>No.</w:t>
                              </w:r>
                              <w:r w:rsidRPr="00B25146"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32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7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4470400" y="207645"/>
                            <a:ext cx="2825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B25146" w:rsidRDefault="00473D61" w:rsidP="00473D61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B25146">
                                <w:rPr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</w:rPr>
                                <w:t>No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.</w:t>
                              </w:r>
                              <w:r w:rsidRPr="00B25146"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33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4930140" y="207645"/>
                            <a:ext cx="2825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B25146" w:rsidRDefault="00473D61" w:rsidP="00473D61">
                              <w:pPr>
                                <w:rPr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 w:rsidRPr="00B25146">
                                <w:rPr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</w:rPr>
                                <w:t>No.</w:t>
                              </w:r>
                              <w:r w:rsidRPr="00B25146"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34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5292725" y="207645"/>
                            <a:ext cx="2825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B25146" w:rsidRDefault="00473D61" w:rsidP="00473D61">
                              <w:pPr>
                                <w:rPr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 w:rsidRPr="00B25146">
                                <w:rPr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</w:rPr>
                                <w:t>No.</w:t>
                              </w:r>
                              <w:r w:rsidRPr="00B25146"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35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20" name="Group 208"/>
                        <wpg:cNvGrpSpPr>
                          <a:grpSpLocks/>
                        </wpg:cNvGrpSpPr>
                        <wpg:grpSpPr bwMode="auto">
                          <a:xfrm>
                            <a:off x="2395220" y="768985"/>
                            <a:ext cx="1972945" cy="173355"/>
                            <a:chOff x="3625" y="1211"/>
                            <a:chExt cx="1855" cy="273"/>
                          </a:xfrm>
                        </wpg:grpSpPr>
                        <wps:wsp>
                          <wps:cNvPr id="21" name="Rectangle 209"/>
                          <wps:cNvSpPr>
                            <a:spLocks noChangeArrowheads="1"/>
                          </wps:cNvSpPr>
                          <wps:spPr bwMode="auto">
                            <a:xfrm>
                              <a:off x="3625" y="1211"/>
                              <a:ext cx="1855" cy="273"/>
                            </a:xfrm>
                            <a:prstGeom prst="rect">
                              <a:avLst/>
                            </a:prstGeom>
                            <a:solidFill>
                              <a:srgbClr val="FABF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Rectangle 21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25" y="1211"/>
                              <a:ext cx="1855" cy="273"/>
                            </a:xfrm>
                            <a:prstGeom prst="rect">
                              <a:avLst/>
                            </a:prstGeom>
                            <a:solidFill>
                              <a:srgbClr val="FABF8F"/>
                            </a:solidFill>
                            <a:ln w="5715" cap="rnd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3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3167380" y="777875"/>
                            <a:ext cx="32131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</w:rPr>
                                <w:t>Step 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24" name="Group 212"/>
                        <wpg:cNvGrpSpPr>
                          <a:grpSpLocks/>
                        </wpg:cNvGrpSpPr>
                        <wpg:grpSpPr bwMode="auto">
                          <a:xfrm>
                            <a:off x="654685" y="636905"/>
                            <a:ext cx="131445" cy="131445"/>
                            <a:chOff x="1103" y="1003"/>
                            <a:chExt cx="207" cy="207"/>
                          </a:xfrm>
                        </wpg:grpSpPr>
                        <wps:wsp>
                          <wps:cNvPr id="25" name="Freeform 213"/>
                          <wps:cNvSpPr>
                            <a:spLocks/>
                          </wps:cNvSpPr>
                          <wps:spPr bwMode="auto">
                            <a:xfrm>
                              <a:off x="1103" y="1003"/>
                              <a:ext cx="207" cy="207"/>
                            </a:xfrm>
                            <a:custGeom>
                              <a:avLst/>
                              <a:gdLst>
                                <a:gd name="T0" fmla="*/ 103 w 207"/>
                                <a:gd name="T1" fmla="*/ 0 h 207"/>
                                <a:gd name="T2" fmla="*/ 0 w 207"/>
                                <a:gd name="T3" fmla="*/ 207 h 207"/>
                                <a:gd name="T4" fmla="*/ 207 w 207"/>
                                <a:gd name="T5" fmla="*/ 207 h 207"/>
                                <a:gd name="T6" fmla="*/ 103 w 207"/>
                                <a:gd name="T7" fmla="*/ 0 h 207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7" h="207">
                                  <a:moveTo>
                                    <a:pt x="103" y="0"/>
                                  </a:moveTo>
                                  <a:lnTo>
                                    <a:pt x="0" y="207"/>
                                  </a:lnTo>
                                  <a:lnTo>
                                    <a:pt x="207" y="207"/>
                                  </a:lnTo>
                                  <a:lnTo>
                                    <a:pt x="10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BF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14"/>
                          <wps:cNvSpPr>
                            <a:spLocks/>
                          </wps:cNvSpPr>
                          <wps:spPr bwMode="auto">
                            <a:xfrm>
                              <a:off x="1103" y="1003"/>
                              <a:ext cx="207" cy="207"/>
                            </a:xfrm>
                            <a:custGeom>
                              <a:avLst/>
                              <a:gdLst>
                                <a:gd name="T0" fmla="*/ 103 w 207"/>
                                <a:gd name="T1" fmla="*/ 0 h 207"/>
                                <a:gd name="T2" fmla="*/ 0 w 207"/>
                                <a:gd name="T3" fmla="*/ 207 h 207"/>
                                <a:gd name="T4" fmla="*/ 207 w 207"/>
                                <a:gd name="T5" fmla="*/ 207 h 207"/>
                                <a:gd name="T6" fmla="*/ 103 w 207"/>
                                <a:gd name="T7" fmla="*/ 0 h 207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7" h="207">
                                  <a:moveTo>
                                    <a:pt x="103" y="0"/>
                                  </a:moveTo>
                                  <a:lnTo>
                                    <a:pt x="0" y="207"/>
                                  </a:lnTo>
                                  <a:lnTo>
                                    <a:pt x="207" y="207"/>
                                  </a:lnTo>
                                  <a:lnTo>
                                    <a:pt x="10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BF8F"/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7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843915" y="631825"/>
                            <a:ext cx="16319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  <w:sz w:val="22"/>
                                </w:rPr>
                                <w:t>(0)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28" name="Group 216"/>
                        <wpg:cNvGrpSpPr>
                          <a:grpSpLocks/>
                        </wpg:cNvGrpSpPr>
                        <wpg:grpSpPr bwMode="auto">
                          <a:xfrm>
                            <a:off x="4295775" y="943610"/>
                            <a:ext cx="132080" cy="130810"/>
                            <a:chOff x="5381" y="1486"/>
                            <a:chExt cx="208" cy="206"/>
                          </a:xfrm>
                        </wpg:grpSpPr>
                        <wps:wsp>
                          <wps:cNvPr id="29" name="Freeform 217"/>
                          <wps:cNvSpPr>
                            <a:spLocks/>
                          </wps:cNvSpPr>
                          <wps:spPr bwMode="auto">
                            <a:xfrm>
                              <a:off x="5381" y="1486"/>
                              <a:ext cx="208" cy="206"/>
                            </a:xfrm>
                            <a:custGeom>
                              <a:avLst/>
                              <a:gdLst>
                                <a:gd name="T0" fmla="*/ 104 w 208"/>
                                <a:gd name="T1" fmla="*/ 0 h 206"/>
                                <a:gd name="T2" fmla="*/ 0 w 208"/>
                                <a:gd name="T3" fmla="*/ 206 h 206"/>
                                <a:gd name="T4" fmla="*/ 208 w 208"/>
                                <a:gd name="T5" fmla="*/ 206 h 206"/>
                                <a:gd name="T6" fmla="*/ 104 w 208"/>
                                <a:gd name="T7" fmla="*/ 0 h 206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8" h="206">
                                  <a:moveTo>
                                    <a:pt x="104" y="0"/>
                                  </a:moveTo>
                                  <a:lnTo>
                                    <a:pt x="0" y="206"/>
                                  </a:lnTo>
                                  <a:lnTo>
                                    <a:pt x="208" y="206"/>
                                  </a:lnTo>
                                  <a:lnTo>
                                    <a:pt x="1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BF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18"/>
                          <wps:cNvSpPr>
                            <a:spLocks/>
                          </wps:cNvSpPr>
                          <wps:spPr bwMode="auto">
                            <a:xfrm>
                              <a:off x="5381" y="1486"/>
                              <a:ext cx="208" cy="206"/>
                            </a:xfrm>
                            <a:custGeom>
                              <a:avLst/>
                              <a:gdLst>
                                <a:gd name="T0" fmla="*/ 104 w 208"/>
                                <a:gd name="T1" fmla="*/ 0 h 206"/>
                                <a:gd name="T2" fmla="*/ 0 w 208"/>
                                <a:gd name="T3" fmla="*/ 206 h 206"/>
                                <a:gd name="T4" fmla="*/ 208 w 208"/>
                                <a:gd name="T5" fmla="*/ 206 h 206"/>
                                <a:gd name="T6" fmla="*/ 104 w 208"/>
                                <a:gd name="T7" fmla="*/ 0 h 206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8" h="206">
                                  <a:moveTo>
                                    <a:pt x="104" y="0"/>
                                  </a:moveTo>
                                  <a:lnTo>
                                    <a:pt x="0" y="206"/>
                                  </a:lnTo>
                                  <a:lnTo>
                                    <a:pt x="208" y="206"/>
                                  </a:lnTo>
                                  <a:lnTo>
                                    <a:pt x="1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BF8F"/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1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4408805" y="924560"/>
                            <a:ext cx="16319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  <w:sz w:val="22"/>
                                </w:rPr>
                                <w:t>(1)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2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1927860" y="623570"/>
                            <a:ext cx="11715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FF0000"/>
                                </w:rPr>
                                <w:t>(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lang w:eastAsia="ja-JP"/>
                                </w:rPr>
                                <w:t>40</w:t>
                              </w:r>
                              <w:r>
                                <w:rPr>
                                  <w:color w:val="FF0000"/>
                                </w:rPr>
                                <w:t xml:space="preserve"> months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lang w:eastAsia="ja-JP"/>
                                </w:rPr>
                                <w:t>: #23 - #32</w:t>
                              </w:r>
                              <w:r>
                                <w:rPr>
                                  <w:color w:val="FF000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33" name="Group 221"/>
                        <wpg:cNvGrpSpPr>
                          <a:grpSpLocks/>
                        </wpg:cNvGrpSpPr>
                        <wpg:grpSpPr bwMode="auto">
                          <a:xfrm>
                            <a:off x="3434715" y="1117600"/>
                            <a:ext cx="1652905" cy="175260"/>
                            <a:chOff x="3625" y="1760"/>
                            <a:chExt cx="3505" cy="276"/>
                          </a:xfrm>
                        </wpg:grpSpPr>
                        <wps:wsp>
                          <wps:cNvPr id="34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3625" y="1760"/>
                              <a:ext cx="3505" cy="276"/>
                            </a:xfrm>
                            <a:prstGeom prst="rect">
                              <a:avLst/>
                            </a:prstGeom>
                            <a:solidFill>
                              <a:srgbClr val="FABF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3625" y="1760"/>
                              <a:ext cx="3505" cy="276"/>
                            </a:xfrm>
                            <a:prstGeom prst="rect">
                              <a:avLst/>
                            </a:prstGeom>
                            <a:solidFill>
                              <a:srgbClr val="FABF8F"/>
                            </a:solidFill>
                            <a:ln w="5715" cap="rnd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6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3990340" y="1126490"/>
                            <a:ext cx="32131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</w:rPr>
                                <w:t>Step 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2733040" y="946150"/>
                            <a:ext cx="11715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rFonts w:hint="eastAsia"/>
                                  <w:color w:val="FF0000"/>
                                  <w:lang w:eastAsia="ja-JP"/>
                                </w:rPr>
                                <w:t>(20</w:t>
                              </w:r>
                              <w:r>
                                <w:rPr>
                                  <w:color w:val="FF0000"/>
                                </w:rPr>
                                <w:t xml:space="preserve"> months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lang w:eastAsia="ja-JP"/>
                                </w:rPr>
                                <w:t>: #28 - #32</w:t>
                              </w:r>
                              <w:r>
                                <w:rPr>
                                  <w:color w:val="FF000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8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3719830" y="1288415"/>
                            <a:ext cx="11715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FF0000"/>
                                </w:rPr>
                                <w:t>(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lang w:eastAsia="ja-JP"/>
                                </w:rPr>
                                <w:t>16</w:t>
                              </w:r>
                              <w:r>
                                <w:rPr>
                                  <w:color w:val="FF0000"/>
                                </w:rPr>
                                <w:t xml:space="preserve"> months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lang w:eastAsia="ja-JP"/>
                                </w:rPr>
                                <w:t>: #31 - #34</w:t>
                              </w:r>
                              <w:r>
                                <w:rPr>
                                  <w:color w:val="FF000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39" name="Group 227"/>
                        <wpg:cNvGrpSpPr>
                          <a:grpSpLocks/>
                        </wpg:cNvGrpSpPr>
                        <wpg:grpSpPr bwMode="auto">
                          <a:xfrm>
                            <a:off x="5027930" y="1291590"/>
                            <a:ext cx="132080" cy="131445"/>
                            <a:chOff x="7030" y="2034"/>
                            <a:chExt cx="208" cy="207"/>
                          </a:xfrm>
                        </wpg:grpSpPr>
                        <wps:wsp>
                          <wps:cNvPr id="40" name="Freeform 228"/>
                          <wps:cNvSpPr>
                            <a:spLocks/>
                          </wps:cNvSpPr>
                          <wps:spPr bwMode="auto">
                            <a:xfrm>
                              <a:off x="7030" y="2034"/>
                              <a:ext cx="208" cy="207"/>
                            </a:xfrm>
                            <a:custGeom>
                              <a:avLst/>
                              <a:gdLst>
                                <a:gd name="T0" fmla="*/ 104 w 208"/>
                                <a:gd name="T1" fmla="*/ 0 h 207"/>
                                <a:gd name="T2" fmla="*/ 0 w 208"/>
                                <a:gd name="T3" fmla="*/ 207 h 207"/>
                                <a:gd name="T4" fmla="*/ 208 w 208"/>
                                <a:gd name="T5" fmla="*/ 207 h 207"/>
                                <a:gd name="T6" fmla="*/ 104 w 208"/>
                                <a:gd name="T7" fmla="*/ 0 h 207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8" h="207">
                                  <a:moveTo>
                                    <a:pt x="104" y="0"/>
                                  </a:moveTo>
                                  <a:lnTo>
                                    <a:pt x="0" y="207"/>
                                  </a:lnTo>
                                  <a:lnTo>
                                    <a:pt x="208" y="207"/>
                                  </a:lnTo>
                                  <a:lnTo>
                                    <a:pt x="1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BF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229"/>
                          <wps:cNvSpPr>
                            <a:spLocks/>
                          </wps:cNvSpPr>
                          <wps:spPr bwMode="auto">
                            <a:xfrm>
                              <a:off x="7030" y="2034"/>
                              <a:ext cx="208" cy="207"/>
                            </a:xfrm>
                            <a:custGeom>
                              <a:avLst/>
                              <a:gdLst>
                                <a:gd name="T0" fmla="*/ 104 w 208"/>
                                <a:gd name="T1" fmla="*/ 0 h 207"/>
                                <a:gd name="T2" fmla="*/ 0 w 208"/>
                                <a:gd name="T3" fmla="*/ 207 h 207"/>
                                <a:gd name="T4" fmla="*/ 208 w 208"/>
                                <a:gd name="T5" fmla="*/ 207 h 207"/>
                                <a:gd name="T6" fmla="*/ 104 w 208"/>
                                <a:gd name="T7" fmla="*/ 0 h 207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8" h="207">
                                  <a:moveTo>
                                    <a:pt x="104" y="0"/>
                                  </a:moveTo>
                                  <a:lnTo>
                                    <a:pt x="0" y="207"/>
                                  </a:lnTo>
                                  <a:lnTo>
                                    <a:pt x="208" y="207"/>
                                  </a:lnTo>
                                  <a:lnTo>
                                    <a:pt x="1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BF8F"/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42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5181600" y="1280795"/>
                            <a:ext cx="16319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  <w:sz w:val="22"/>
                                </w:rPr>
                                <w:t>(2)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43" name="Group 231"/>
                        <wpg:cNvGrpSpPr>
                          <a:grpSpLocks/>
                        </wpg:cNvGrpSpPr>
                        <wpg:grpSpPr bwMode="auto">
                          <a:xfrm>
                            <a:off x="2879090" y="1466850"/>
                            <a:ext cx="2496820" cy="175260"/>
                            <a:chOff x="3625" y="2310"/>
                            <a:chExt cx="4329" cy="276"/>
                          </a:xfrm>
                        </wpg:grpSpPr>
                        <wps:wsp>
                          <wps:cNvPr id="44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3625" y="2310"/>
                              <a:ext cx="4329" cy="276"/>
                            </a:xfrm>
                            <a:prstGeom prst="rect">
                              <a:avLst/>
                            </a:prstGeom>
                            <a:solidFill>
                              <a:srgbClr val="FABF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3625" y="2310"/>
                              <a:ext cx="4329" cy="276"/>
                            </a:xfrm>
                            <a:prstGeom prst="rect">
                              <a:avLst/>
                            </a:prstGeom>
                            <a:solidFill>
                              <a:srgbClr val="FABF8F"/>
                            </a:solidFill>
                            <a:ln w="5715" cap="rnd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46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3655695" y="1477645"/>
                            <a:ext cx="77660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</w:rPr>
                                <w:t>Steps 5</w:t>
                              </w:r>
                              <w:proofErr w:type="gramStart"/>
                              <w:r>
                                <w:rPr>
                                  <w:color w:val="000000"/>
                                </w:rPr>
                                <w:t>,6</w:t>
                              </w:r>
                              <w:proofErr w:type="gramEnd"/>
                              <w:r>
                                <w:rPr>
                                  <w:color w:val="000000"/>
                                </w:rPr>
                                <w:t xml:space="preserve"> and 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47" name="Group 235"/>
                        <wpg:cNvGrpSpPr>
                          <a:grpSpLocks/>
                        </wpg:cNvGrpSpPr>
                        <wpg:grpSpPr bwMode="auto">
                          <a:xfrm>
                            <a:off x="5313680" y="1641475"/>
                            <a:ext cx="131445" cy="130810"/>
                            <a:chOff x="7856" y="2585"/>
                            <a:chExt cx="207" cy="206"/>
                          </a:xfrm>
                        </wpg:grpSpPr>
                        <wps:wsp>
                          <wps:cNvPr id="48" name="Freeform 236"/>
                          <wps:cNvSpPr>
                            <a:spLocks/>
                          </wps:cNvSpPr>
                          <wps:spPr bwMode="auto">
                            <a:xfrm>
                              <a:off x="7856" y="2585"/>
                              <a:ext cx="207" cy="206"/>
                            </a:xfrm>
                            <a:custGeom>
                              <a:avLst/>
                              <a:gdLst>
                                <a:gd name="T0" fmla="*/ 104 w 207"/>
                                <a:gd name="T1" fmla="*/ 0 h 206"/>
                                <a:gd name="T2" fmla="*/ 0 w 207"/>
                                <a:gd name="T3" fmla="*/ 206 h 206"/>
                                <a:gd name="T4" fmla="*/ 207 w 207"/>
                                <a:gd name="T5" fmla="*/ 206 h 206"/>
                                <a:gd name="T6" fmla="*/ 104 w 207"/>
                                <a:gd name="T7" fmla="*/ 0 h 206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7" h="206">
                                  <a:moveTo>
                                    <a:pt x="104" y="0"/>
                                  </a:moveTo>
                                  <a:lnTo>
                                    <a:pt x="0" y="206"/>
                                  </a:lnTo>
                                  <a:lnTo>
                                    <a:pt x="207" y="206"/>
                                  </a:lnTo>
                                  <a:lnTo>
                                    <a:pt x="1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BF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237"/>
                          <wps:cNvSpPr>
                            <a:spLocks/>
                          </wps:cNvSpPr>
                          <wps:spPr bwMode="auto">
                            <a:xfrm>
                              <a:off x="7856" y="2585"/>
                              <a:ext cx="207" cy="206"/>
                            </a:xfrm>
                            <a:custGeom>
                              <a:avLst/>
                              <a:gdLst>
                                <a:gd name="T0" fmla="*/ 104 w 207"/>
                                <a:gd name="T1" fmla="*/ 0 h 206"/>
                                <a:gd name="T2" fmla="*/ 0 w 207"/>
                                <a:gd name="T3" fmla="*/ 206 h 206"/>
                                <a:gd name="T4" fmla="*/ 207 w 207"/>
                                <a:gd name="T5" fmla="*/ 206 h 206"/>
                                <a:gd name="T6" fmla="*/ 104 w 207"/>
                                <a:gd name="T7" fmla="*/ 0 h 206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7" h="206">
                                  <a:moveTo>
                                    <a:pt x="104" y="0"/>
                                  </a:moveTo>
                                  <a:lnTo>
                                    <a:pt x="0" y="206"/>
                                  </a:lnTo>
                                  <a:lnTo>
                                    <a:pt x="207" y="206"/>
                                  </a:lnTo>
                                  <a:lnTo>
                                    <a:pt x="1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BF8F"/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50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5477510" y="1630045"/>
                            <a:ext cx="16319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  <w:sz w:val="22"/>
                                </w:rPr>
                                <w:t>(3)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51" name="Group 239"/>
                        <wpg:cNvGrpSpPr>
                          <a:grpSpLocks/>
                        </wpg:cNvGrpSpPr>
                        <wpg:grpSpPr bwMode="auto">
                          <a:xfrm>
                            <a:off x="4572000" y="1807210"/>
                            <a:ext cx="1348740" cy="174625"/>
                            <a:chOff x="6236" y="2862"/>
                            <a:chExt cx="2544" cy="275"/>
                          </a:xfrm>
                        </wpg:grpSpPr>
                        <wps:wsp>
                          <wps:cNvPr id="52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36" y="2862"/>
                              <a:ext cx="2544" cy="275"/>
                            </a:xfrm>
                            <a:prstGeom prst="rect">
                              <a:avLst/>
                            </a:prstGeom>
                            <a:solidFill>
                              <a:srgbClr val="FABF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6236" y="2862"/>
                              <a:ext cx="2544" cy="275"/>
                            </a:xfrm>
                            <a:prstGeom prst="rect">
                              <a:avLst/>
                            </a:prstGeom>
                            <a:solidFill>
                              <a:srgbClr val="FABF8F"/>
                            </a:solidFill>
                            <a:ln w="5715" cap="rnd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54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4917440" y="1810385"/>
                            <a:ext cx="37084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</w:rPr>
                                <w:t>Steps 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g:wgp>
                        <wpg:cNvPr id="55" name="Group 243"/>
                        <wpg:cNvGrpSpPr>
                          <a:grpSpLocks/>
                        </wpg:cNvGrpSpPr>
                        <wpg:grpSpPr bwMode="auto">
                          <a:xfrm>
                            <a:off x="5854700" y="1990725"/>
                            <a:ext cx="132080" cy="131445"/>
                            <a:chOff x="8680" y="3135"/>
                            <a:chExt cx="208" cy="207"/>
                          </a:xfrm>
                        </wpg:grpSpPr>
                        <wps:wsp>
                          <wps:cNvPr id="56" name="Freeform 244"/>
                          <wps:cNvSpPr>
                            <a:spLocks/>
                          </wps:cNvSpPr>
                          <wps:spPr bwMode="auto">
                            <a:xfrm>
                              <a:off x="8680" y="3135"/>
                              <a:ext cx="208" cy="207"/>
                            </a:xfrm>
                            <a:custGeom>
                              <a:avLst/>
                              <a:gdLst>
                                <a:gd name="T0" fmla="*/ 104 w 208"/>
                                <a:gd name="T1" fmla="*/ 0 h 207"/>
                                <a:gd name="T2" fmla="*/ 0 w 208"/>
                                <a:gd name="T3" fmla="*/ 207 h 207"/>
                                <a:gd name="T4" fmla="*/ 208 w 208"/>
                                <a:gd name="T5" fmla="*/ 207 h 207"/>
                                <a:gd name="T6" fmla="*/ 104 w 208"/>
                                <a:gd name="T7" fmla="*/ 0 h 207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8" h="207">
                                  <a:moveTo>
                                    <a:pt x="104" y="0"/>
                                  </a:moveTo>
                                  <a:lnTo>
                                    <a:pt x="0" y="207"/>
                                  </a:lnTo>
                                  <a:lnTo>
                                    <a:pt x="208" y="207"/>
                                  </a:lnTo>
                                  <a:lnTo>
                                    <a:pt x="1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BF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245"/>
                          <wps:cNvSpPr>
                            <a:spLocks/>
                          </wps:cNvSpPr>
                          <wps:spPr bwMode="auto">
                            <a:xfrm>
                              <a:off x="8680" y="3135"/>
                              <a:ext cx="208" cy="207"/>
                            </a:xfrm>
                            <a:custGeom>
                              <a:avLst/>
                              <a:gdLst>
                                <a:gd name="T0" fmla="*/ 104 w 208"/>
                                <a:gd name="T1" fmla="*/ 0 h 207"/>
                                <a:gd name="T2" fmla="*/ 0 w 208"/>
                                <a:gd name="T3" fmla="*/ 207 h 207"/>
                                <a:gd name="T4" fmla="*/ 208 w 208"/>
                                <a:gd name="T5" fmla="*/ 207 h 207"/>
                                <a:gd name="T6" fmla="*/ 104 w 208"/>
                                <a:gd name="T7" fmla="*/ 0 h 207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8" h="207">
                                  <a:moveTo>
                                    <a:pt x="104" y="0"/>
                                  </a:moveTo>
                                  <a:lnTo>
                                    <a:pt x="0" y="207"/>
                                  </a:lnTo>
                                  <a:lnTo>
                                    <a:pt x="208" y="207"/>
                                  </a:lnTo>
                                  <a:lnTo>
                                    <a:pt x="1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BF8F"/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58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5823585" y="2115185"/>
                            <a:ext cx="163195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  <w:sz w:val="22"/>
                                </w:rPr>
                                <w:t>(4)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59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4629785" y="1978660"/>
                            <a:ext cx="11715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FF0000"/>
                                </w:rPr>
                                <w:t>(1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lang w:eastAsia="ja-JP"/>
                                </w:rPr>
                                <w:t>2</w:t>
                              </w:r>
                              <w:r>
                                <w:rPr>
                                  <w:color w:val="FF0000"/>
                                </w:rPr>
                                <w:t xml:space="preserve"> months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lang w:eastAsia="ja-JP"/>
                                </w:rPr>
                                <w:t>: #33 - #36</w:t>
                              </w:r>
                              <w:r>
                                <w:rPr>
                                  <w:color w:val="FF000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0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3438525" y="1638300"/>
                            <a:ext cx="117157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FF0000"/>
                                </w:rPr>
                                <w:t>(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lang w:eastAsia="ja-JP"/>
                                </w:rPr>
                                <w:t>28</w:t>
                              </w:r>
                              <w:r>
                                <w:rPr>
                                  <w:color w:val="FF0000"/>
                                </w:rPr>
                                <w:t xml:space="preserve"> months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lang w:eastAsia="ja-JP"/>
                                </w:rPr>
                                <w:t>: #29 - #35</w:t>
                              </w:r>
                              <w:r>
                                <w:rPr>
                                  <w:color w:val="FF000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1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34925" y="77470"/>
                            <a:ext cx="585470" cy="488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66FF"/>
                                </w:rPr>
                                <w:t>WP 5D</w:t>
                              </w:r>
                              <w:r w:rsidRPr="00AD6091">
                                <w:rPr>
                                  <w:color w:val="0066FF"/>
                                </w:rPr>
                                <w:t xml:space="preserve"> </w:t>
                              </w:r>
                              <w:r>
                                <w:rPr>
                                  <w:color w:val="0066FF"/>
                                </w:rPr>
                                <w:t>meetings</w:t>
                              </w:r>
                            </w:p>
                            <w:p w:rsidR="00473D61" w:rsidRDefault="00473D61" w:rsidP="00473D61">
                              <w:r>
                                <w:rPr>
                                  <w:color w:val="0066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229870" y="2357755"/>
                            <a:ext cx="250571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Step 1: Issuance of the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 xml:space="preserve"> circular letter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63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229870" y="2486660"/>
                            <a:ext cx="250571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pPr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Step 2: Development of candidate 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RITs and SRITs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64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229870" y="2615565"/>
                            <a:ext cx="32131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Step 3: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5" name="Rectangle 253"/>
                        <wps:cNvSpPr>
                          <a:spLocks noChangeArrowheads="1"/>
                        </wps:cNvSpPr>
                        <wps:spPr bwMode="auto">
                          <a:xfrm>
                            <a:off x="559435" y="2615565"/>
                            <a:ext cx="2117090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pPr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Submission/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Reception of the RIT and SRIT proposals and acknowledgement of receipt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" name="Rectangle 254"/>
                        <wps:cNvSpPr>
                          <a:spLocks noChangeArrowheads="1"/>
                        </wps:cNvSpPr>
                        <wps:spPr bwMode="auto">
                          <a:xfrm>
                            <a:off x="559435" y="2894330"/>
                            <a:ext cx="209296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pPr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Evaluation of candidate RITs 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and SRITs by Independent Evaluation Groups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Rectangle 255"/>
                        <wps:cNvSpPr>
                          <a:spLocks noChangeArrowheads="1"/>
                        </wps:cNvSpPr>
                        <wps:spPr bwMode="auto">
                          <a:xfrm>
                            <a:off x="2979420" y="2332355"/>
                            <a:ext cx="32131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Step 5: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8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3308985" y="2332355"/>
                            <a:ext cx="2713990" cy="506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Review and coordination of outside evaluation activities</w:t>
                              </w:r>
                            </w:p>
                            <w:p w:rsidR="00473D61" w:rsidRPr="00A74C1F" w:rsidRDefault="00473D61" w:rsidP="00473D61"/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69" name="Rectangle 257"/>
                        <wps:cNvSpPr>
                          <a:spLocks noChangeArrowheads="1"/>
                        </wps:cNvSpPr>
                        <wps:spPr bwMode="auto">
                          <a:xfrm>
                            <a:off x="2979420" y="2461895"/>
                            <a:ext cx="32131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Step 6: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0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3308985" y="2461895"/>
                            <a:ext cx="28003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A74C1F" w:rsidRDefault="00473D61" w:rsidP="00473D61">
                              <w:pPr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Review to assess compliance with </w:t>
                              </w:r>
                              <w:r w:rsidRPr="00BA271D">
                                <w:rPr>
                                  <w:sz w:val="18"/>
                                  <w:szCs w:val="18"/>
                                </w:rPr>
                                <w:t>minimum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sz w:val="18"/>
                                  <w:szCs w:val="18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requirements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71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2979420" y="2590800"/>
                            <a:ext cx="32131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Step 7: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2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3308985" y="2590800"/>
                            <a:ext cx="271399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Consideration of evaluation results, consensus building and decision </w:t>
                              </w:r>
                            </w:p>
                            <w:p w:rsidR="00473D61" w:rsidRPr="00A74C1F" w:rsidRDefault="00473D61" w:rsidP="00473D61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2979420" y="2848610"/>
                            <a:ext cx="32131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Step 8: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4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3308985" y="2848610"/>
                            <a:ext cx="28003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pPr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Development of 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radio interface Recommendation(s)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75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217805" y="3162935"/>
                            <a:ext cx="31819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b/>
                                  <w:bCs/>
                                  <w:color w:val="000000"/>
                                </w:rPr>
                                <w:t>Critical milestones in radio interface development process: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6" name="Rectangle 264"/>
                        <wps:cNvSpPr>
                          <a:spLocks noChangeArrowheads="1"/>
                        </wps:cNvSpPr>
                        <wps:spPr bwMode="auto">
                          <a:xfrm>
                            <a:off x="229870" y="3338830"/>
                            <a:ext cx="17970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(0): Issue an invitation to propose RITs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7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2166620" y="3338830"/>
                            <a:ext cx="6381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9E0C28" w:rsidRDefault="00473D61" w:rsidP="00473D61">
                              <w:pPr>
                                <w:rPr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March 2016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78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229870" y="3467735"/>
                            <a:ext cx="1936750" cy="20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A74C1F" w:rsidRDefault="00473D61" w:rsidP="00473D61">
                              <w:pPr>
                                <w:rPr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(1): ITU proposed cut off for submission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2177415" y="3525520"/>
                            <a:ext cx="44831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526CE9" w:rsidRDefault="00473D61" w:rsidP="00473D61">
                              <w:pPr>
                                <w:rPr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July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20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1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0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2979420" y="3338830"/>
                            <a:ext cx="182562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(2): Cut off for evaluation report to ITU    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1" name="Rectangle 269"/>
                        <wps:cNvSpPr>
                          <a:spLocks noChangeArrowheads="1"/>
                        </wps:cNvSpPr>
                        <wps:spPr bwMode="auto">
                          <a:xfrm>
                            <a:off x="5351780" y="3338830"/>
                            <a:ext cx="66992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February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20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2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2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2979420" y="3467735"/>
                            <a:ext cx="1911985" cy="20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pPr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(3): WP 5D decides framework and key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3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5361940" y="3517265"/>
                            <a:ext cx="46672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 xml:space="preserve">June 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2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4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3141345" y="3596640"/>
                            <a:ext cx="197866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pPr>
                                <w:rPr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characteristics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of IM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T-2020 RIT and SRIT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85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4100195" y="359664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6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2979420" y="3725545"/>
                            <a:ext cx="20320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(4): WP 5D completes development of radio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7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5353050" y="3758565"/>
                            <a:ext cx="6254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October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20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8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3141345" y="3854450"/>
                            <a:ext cx="189166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proofErr w:type="gramStart"/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interface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 specification Recommendations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9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894715" y="24765"/>
                            <a:ext cx="2546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b/>
                                  <w:bCs/>
                                  <w:color w:val="FF0000"/>
                                  <w:szCs w:val="24"/>
                                </w:rPr>
                                <w:t>20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Cs w:val="24"/>
                                  <w:lang w:eastAsia="ja-JP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0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5671820" y="196850"/>
                            <a:ext cx="2825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B25146" w:rsidRDefault="00473D61" w:rsidP="00473D61">
                              <w:pPr>
                                <w:rPr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 w:rsidRPr="00B25146">
                                <w:rPr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</w:rPr>
                                <w:t>No.</w:t>
                              </w:r>
                              <w:r w:rsidRPr="00B25146"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36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1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5175885" y="4043045"/>
                            <a:ext cx="555625" cy="216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pPr>
                                <w:rPr>
                                  <w:lang w:eastAsia="ja-JP"/>
                                </w:rPr>
                              </w:pPr>
                              <w:r>
                                <w:rPr>
                                  <w:color w:val="000000"/>
                                  <w:sz w:val="14"/>
                                  <w:szCs w:val="14"/>
                                </w:rPr>
                                <w:t>IMT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4"/>
                                  <w:szCs w:val="14"/>
                                  <w:lang w:eastAsia="ja-JP"/>
                                </w:rPr>
                                <w:t>-2020 2-01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2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225425" y="2883535"/>
                            <a:ext cx="32131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Step 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4</w:t>
                              </w:r>
                              <w:r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3" name="Rectangle 281"/>
                        <wps:cNvSpPr>
                          <a:spLocks noChangeArrowheads="1"/>
                        </wps:cNvSpPr>
                        <wps:spPr bwMode="auto">
                          <a:xfrm>
                            <a:off x="410210" y="3596640"/>
                            <a:ext cx="1936750" cy="20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A74C1F" w:rsidRDefault="00473D61" w:rsidP="00473D61">
                              <w:pPr>
                                <w:rPr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proofErr w:type="gramStart"/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>of</w:t>
                              </w:r>
                              <w:proofErr w:type="gramEnd"/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lang w:eastAsia="ja-JP"/>
                                </w:rPr>
                                <w:t xml:space="preserve"> candidate RIT and SRIT proposals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4" name="Freeform 282"/>
                        <wps:cNvSpPr>
                          <a:spLocks noEditPoints="1"/>
                        </wps:cNvSpPr>
                        <wps:spPr bwMode="auto">
                          <a:xfrm>
                            <a:off x="1607820" y="390525"/>
                            <a:ext cx="999490" cy="45085"/>
                          </a:xfrm>
                          <a:custGeom>
                            <a:avLst/>
                            <a:gdLst>
                              <a:gd name="T0" fmla="*/ 2147483646 w 13234"/>
                              <a:gd name="T1" fmla="*/ 2147483646 h 400"/>
                              <a:gd name="T2" fmla="*/ 2147483646 w 13234"/>
                              <a:gd name="T3" fmla="*/ 2147483646 h 400"/>
                              <a:gd name="T4" fmla="*/ 2147483646 w 13234"/>
                              <a:gd name="T5" fmla="*/ 2147483646 h 400"/>
                              <a:gd name="T6" fmla="*/ 2147483646 w 13234"/>
                              <a:gd name="T7" fmla="*/ 2147483646 h 400"/>
                              <a:gd name="T8" fmla="*/ 2147483646 w 13234"/>
                              <a:gd name="T9" fmla="*/ 2147483646 h 400"/>
                              <a:gd name="T10" fmla="*/ 2147483646 w 13234"/>
                              <a:gd name="T11" fmla="*/ 2147483646 h 400"/>
                              <a:gd name="T12" fmla="*/ 2147483646 w 13234"/>
                              <a:gd name="T13" fmla="*/ 2147483646 h 400"/>
                              <a:gd name="T14" fmla="*/ 2147483646 w 13234"/>
                              <a:gd name="T15" fmla="*/ 2147483646 h 400"/>
                              <a:gd name="T16" fmla="*/ 0 w 13234"/>
                              <a:gd name="T17" fmla="*/ 2147483646 h 400"/>
                              <a:gd name="T18" fmla="*/ 2147483646 w 13234"/>
                              <a:gd name="T19" fmla="*/ 0 h 400"/>
                              <a:gd name="T20" fmla="*/ 2147483646 w 13234"/>
                              <a:gd name="T21" fmla="*/ 2147483646 h 400"/>
                              <a:gd name="T22" fmla="*/ 2147483646 w 13234"/>
                              <a:gd name="T23" fmla="*/ 0 h 400"/>
                              <a:gd name="T24" fmla="*/ 2147483646 w 13234"/>
                              <a:gd name="T25" fmla="*/ 2147483646 h 400"/>
                              <a:gd name="T26" fmla="*/ 2147483646 w 13234"/>
                              <a:gd name="T27" fmla="*/ 2147483646 h 400"/>
                              <a:gd name="T28" fmla="*/ 2147483646 w 13234"/>
                              <a:gd name="T29" fmla="*/ 0 h 400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3234" h="400">
                                <a:moveTo>
                                  <a:pt x="334" y="167"/>
                                </a:moveTo>
                                <a:lnTo>
                                  <a:pt x="12901" y="167"/>
                                </a:lnTo>
                                <a:cubicBezTo>
                                  <a:pt x="12919" y="167"/>
                                  <a:pt x="12934" y="182"/>
                                  <a:pt x="12934" y="200"/>
                                </a:cubicBezTo>
                                <a:cubicBezTo>
                                  <a:pt x="12934" y="219"/>
                                  <a:pt x="12919" y="234"/>
                                  <a:pt x="12901" y="234"/>
                                </a:cubicBezTo>
                                <a:lnTo>
                                  <a:pt x="334" y="234"/>
                                </a:lnTo>
                                <a:cubicBezTo>
                                  <a:pt x="315" y="234"/>
                                  <a:pt x="300" y="219"/>
                                  <a:pt x="300" y="200"/>
                                </a:cubicBezTo>
                                <a:cubicBezTo>
                                  <a:pt x="300" y="182"/>
                                  <a:pt x="315" y="167"/>
                                  <a:pt x="334" y="167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200"/>
                                </a:lnTo>
                                <a:lnTo>
                                  <a:pt x="400" y="0"/>
                                </a:lnTo>
                                <a:lnTo>
                                  <a:pt x="400" y="400"/>
                                </a:lnTo>
                                <a:close/>
                                <a:moveTo>
                                  <a:pt x="12834" y="0"/>
                                </a:moveTo>
                                <a:lnTo>
                                  <a:pt x="13234" y="200"/>
                                </a:lnTo>
                                <a:lnTo>
                                  <a:pt x="12834" y="400"/>
                                </a:lnTo>
                                <a:lnTo>
                                  <a:pt x="128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283"/>
                        <wps:cNvSpPr>
                          <a:spLocks noEditPoints="1"/>
                        </wps:cNvSpPr>
                        <wps:spPr bwMode="auto">
                          <a:xfrm>
                            <a:off x="592455" y="389890"/>
                            <a:ext cx="1049655" cy="45720"/>
                          </a:xfrm>
                          <a:custGeom>
                            <a:avLst/>
                            <a:gdLst>
                              <a:gd name="T0" fmla="*/ 2147483646 w 13234"/>
                              <a:gd name="T1" fmla="*/ 2147483646 h 400"/>
                              <a:gd name="T2" fmla="*/ 2147483646 w 13234"/>
                              <a:gd name="T3" fmla="*/ 2147483646 h 400"/>
                              <a:gd name="T4" fmla="*/ 2147483646 w 13234"/>
                              <a:gd name="T5" fmla="*/ 2147483646 h 400"/>
                              <a:gd name="T6" fmla="*/ 2147483646 w 13234"/>
                              <a:gd name="T7" fmla="*/ 2147483646 h 400"/>
                              <a:gd name="T8" fmla="*/ 2147483646 w 13234"/>
                              <a:gd name="T9" fmla="*/ 2147483646 h 400"/>
                              <a:gd name="T10" fmla="*/ 2147483646 w 13234"/>
                              <a:gd name="T11" fmla="*/ 2147483646 h 400"/>
                              <a:gd name="T12" fmla="*/ 2147483646 w 13234"/>
                              <a:gd name="T13" fmla="*/ 2147483646 h 400"/>
                              <a:gd name="T14" fmla="*/ 2147483646 w 13234"/>
                              <a:gd name="T15" fmla="*/ 2147483646 h 400"/>
                              <a:gd name="T16" fmla="*/ 0 w 13234"/>
                              <a:gd name="T17" fmla="*/ 2147483646 h 400"/>
                              <a:gd name="T18" fmla="*/ 2147483646 w 13234"/>
                              <a:gd name="T19" fmla="*/ 0 h 400"/>
                              <a:gd name="T20" fmla="*/ 2147483646 w 13234"/>
                              <a:gd name="T21" fmla="*/ 2147483646 h 400"/>
                              <a:gd name="T22" fmla="*/ 2147483646 w 13234"/>
                              <a:gd name="T23" fmla="*/ 0 h 400"/>
                              <a:gd name="T24" fmla="*/ 2147483646 w 13234"/>
                              <a:gd name="T25" fmla="*/ 2147483646 h 400"/>
                              <a:gd name="T26" fmla="*/ 2147483646 w 13234"/>
                              <a:gd name="T27" fmla="*/ 2147483646 h 400"/>
                              <a:gd name="T28" fmla="*/ 2147483646 w 13234"/>
                              <a:gd name="T29" fmla="*/ 0 h 400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3234" h="400">
                                <a:moveTo>
                                  <a:pt x="334" y="167"/>
                                </a:moveTo>
                                <a:lnTo>
                                  <a:pt x="12901" y="167"/>
                                </a:lnTo>
                                <a:cubicBezTo>
                                  <a:pt x="12919" y="167"/>
                                  <a:pt x="12934" y="182"/>
                                  <a:pt x="12934" y="200"/>
                                </a:cubicBezTo>
                                <a:cubicBezTo>
                                  <a:pt x="12934" y="219"/>
                                  <a:pt x="12919" y="234"/>
                                  <a:pt x="12901" y="234"/>
                                </a:cubicBezTo>
                                <a:lnTo>
                                  <a:pt x="334" y="234"/>
                                </a:lnTo>
                                <a:cubicBezTo>
                                  <a:pt x="315" y="234"/>
                                  <a:pt x="300" y="219"/>
                                  <a:pt x="300" y="200"/>
                                </a:cubicBezTo>
                                <a:cubicBezTo>
                                  <a:pt x="300" y="182"/>
                                  <a:pt x="315" y="167"/>
                                  <a:pt x="334" y="167"/>
                                </a:cubicBezTo>
                                <a:close/>
                                <a:moveTo>
                                  <a:pt x="400" y="400"/>
                                </a:moveTo>
                                <a:lnTo>
                                  <a:pt x="0" y="200"/>
                                </a:lnTo>
                                <a:lnTo>
                                  <a:pt x="400" y="0"/>
                                </a:lnTo>
                                <a:lnTo>
                                  <a:pt x="400" y="400"/>
                                </a:lnTo>
                                <a:close/>
                                <a:moveTo>
                                  <a:pt x="12834" y="0"/>
                                </a:moveTo>
                                <a:lnTo>
                                  <a:pt x="13234" y="200"/>
                                </a:lnTo>
                                <a:lnTo>
                                  <a:pt x="12834" y="400"/>
                                </a:lnTo>
                                <a:lnTo>
                                  <a:pt x="128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1642110" y="202565"/>
                            <a:ext cx="2825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B25146" w:rsidRDefault="00473D61" w:rsidP="00473D61">
                              <w:pPr>
                                <w:rPr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 w:rsidRPr="00B25146">
                                <w:rPr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</w:rPr>
                                <w:t>No.</w:t>
                              </w:r>
                              <w:r w:rsidRPr="00B25146"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7" name="Rectangle 285"/>
                        <wps:cNvSpPr>
                          <a:spLocks noChangeArrowheads="1"/>
                        </wps:cNvSpPr>
                        <wps:spPr bwMode="auto">
                          <a:xfrm>
                            <a:off x="963930" y="207010"/>
                            <a:ext cx="2825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B25146" w:rsidRDefault="00473D61" w:rsidP="00473D61">
                              <w:pPr>
                                <w:rPr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 w:rsidRPr="00B25146">
                                <w:rPr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</w:rPr>
                                <w:t>No</w:t>
                              </w:r>
                              <w:r w:rsidRPr="00B25146"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.2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8" name="Rectangle 286"/>
                        <wps:cNvSpPr>
                          <a:spLocks noChangeArrowheads="1"/>
                        </wps:cNvSpPr>
                        <wps:spPr bwMode="auto">
                          <a:xfrm>
                            <a:off x="1300480" y="207645"/>
                            <a:ext cx="2825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B25146" w:rsidRDefault="00473D61" w:rsidP="00473D61">
                              <w:pPr>
                                <w:rPr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 w:rsidRPr="00B25146">
                                <w:rPr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</w:rPr>
                                <w:t>No.</w:t>
                              </w:r>
                              <w:r w:rsidRPr="00B25146"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9" name="Rectangle 287"/>
                        <wps:cNvSpPr>
                          <a:spLocks noChangeArrowheads="1"/>
                        </wps:cNvSpPr>
                        <wps:spPr bwMode="auto">
                          <a:xfrm>
                            <a:off x="620395" y="202565"/>
                            <a:ext cx="2825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Pr="00B25146" w:rsidRDefault="00473D61" w:rsidP="00473D61">
                              <w:pPr>
                                <w:rPr>
                                  <w:sz w:val="18"/>
                                  <w:szCs w:val="18"/>
                                  <w:lang w:eastAsia="ja-JP"/>
                                </w:rPr>
                              </w:pPr>
                              <w:r w:rsidRPr="00B25146">
                                <w:rPr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</w:rPr>
                                <w:t>No.</w:t>
                              </w:r>
                              <w:r w:rsidRPr="00B25146"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0066FF"/>
                                  <w:sz w:val="18"/>
                                  <w:szCs w:val="18"/>
                                  <w:lang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0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1906270" y="18415"/>
                            <a:ext cx="2546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b/>
                                  <w:bCs/>
                                  <w:color w:val="FF0000"/>
                                  <w:szCs w:val="24"/>
                                </w:rPr>
                                <w:t>20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Cs w:val="24"/>
                                  <w:lang w:eastAsia="ja-JP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1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3056890" y="29845"/>
                            <a:ext cx="2546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b/>
                                  <w:bCs/>
                                  <w:color w:val="FF0000"/>
                                  <w:szCs w:val="24"/>
                                </w:rPr>
                                <w:t>20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Cs w:val="24"/>
                                  <w:lang w:eastAsia="ja-JP"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2" name="Rectangle 290"/>
                        <wps:cNvSpPr>
                          <a:spLocks noChangeArrowheads="1"/>
                        </wps:cNvSpPr>
                        <wps:spPr bwMode="auto">
                          <a:xfrm>
                            <a:off x="4121785" y="40005"/>
                            <a:ext cx="2546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b/>
                                  <w:bCs/>
                                  <w:color w:val="FF0000"/>
                                  <w:szCs w:val="24"/>
                                </w:rPr>
                                <w:t>20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Cs w:val="24"/>
                                  <w:lang w:eastAsia="ja-JP"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3" name="Rectangle 291"/>
                        <wps:cNvSpPr>
                          <a:spLocks noChangeArrowheads="1"/>
                        </wps:cNvSpPr>
                        <wps:spPr bwMode="auto">
                          <a:xfrm>
                            <a:off x="5175885" y="73025"/>
                            <a:ext cx="2546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73D61" w:rsidRDefault="00473D61" w:rsidP="00473D61">
                              <w:r>
                                <w:rPr>
                                  <w:b/>
                                  <w:bCs/>
                                  <w:color w:val="FF0000"/>
                                  <w:szCs w:val="24"/>
                                </w:rPr>
                                <w:t>20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FF0000"/>
                                  <w:szCs w:val="24"/>
                                  <w:lang w:eastAsia="ja-JP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182" o:spid="_x0000_s1026" editas="canvas" style="position:absolute;margin-left:0;margin-top:0;width:535.05pt;height:335.4pt;z-index:251658240" coordsize="67951,42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7951;height:42595;visibility:visible;mso-wrap-style:square">
                  <v:fill o:detectmouseclick="t"/>
                  <v:path o:connecttype="none"/>
                </v:shape>
                <v:rect id="Rectangle 190" o:spid="_x0000_s1028" style="position:absolute;left:2178;top:21577;width:24587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euLb4A&#10;AADaAAAADwAAAGRycy9kb3ducmV2LnhtbERP3WrCMBS+H/gO4Qy8W9N5MaRrlDEQnOzG6gMcmtOm&#10;LDkpSbTd2xtB8Orw8f2eejs7K64U4uBZwXtRgiBuvR64V3A+7d7WIGJC1mg9k4J/irDdLF5qrLSf&#10;+EjXJvUih3CsUIFJaaykjK0hh7HwI3HmOh8cpgxDL3XAKYc7K1dl+SEdDpwbDI70baj9ay5OgTw1&#10;u2nd2FD6w6r7tT/7Y0deqeXr/PUJItGcnuKHe6/zfLi/cr9yc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nri2+AAAA2gAAAA8AAAAAAAAAAAAAAAAAmAIAAGRycy9kb3ducmV2&#10;LnhtbFBLBQYAAAAABAAEAPUAAACD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b/>
                            <w:bCs/>
                            <w:color w:val="000000"/>
                          </w:rPr>
                          <w:t>Steps in radio interface development process:</w:t>
                        </w:r>
                      </w:p>
                    </w:txbxContent>
                  </v:textbox>
                </v:rect>
                <v:line id="Line 191" o:spid="_x0000_s1029" style="position:absolute;visibility:visible;mso-wrap-style:square" from="5010,4197" to="59677,4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yN18QAAADaAAAADwAAAGRycy9kb3ducmV2LnhtbESPQWvCQBSE74L/YXlCb7qp1rREN6EU&#10;iz1Zqx56fGSfSWj2bdhdY/rvu4LQ4zAz3zDrYjCt6Mn5xrKCx1kCgri0uuFKwen4Pn0B4QOyxtYy&#10;KfglD0U+Hq0x0/bKX9QfQiUihH2GCuoQukxKX9Zk0M9sRxy9s3UGQ5SuktrhNcJNK+dJkkqDDceF&#10;Gjt6q6n8OVyMgmSx227S9HvYU3953runbvvZLpV6mAyvKxCBhvAfvrc/tII53K7EGy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PI3XxAAAANoAAAAPAAAAAAAAAAAA&#10;AAAAAKECAABkcnMvZG93bnJldi54bWxQSwUGAAAAAAQABAD5AAAAkgMAAAAA&#10;" strokeweight=".45pt">
                  <v:stroke endcap="round"/>
                </v:line>
                <v:shape id="Freeform 192" o:spid="_x0000_s1030" style="position:absolute;left:26187;top:3848;width:11385;height:558;visibility:visible;mso-wrap-style:square;v-text-anchor:top" coordsize="13234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93xMIA&#10;AADaAAAADwAAAGRycy9kb3ducmV2LnhtbESPT2sCMRTE74LfITyhNzergshqlKJWeigU/2Cvj83r&#10;7tbkZUlS3X57UxA8DjPzG2ax6qwRV/KhcaxglOUgiEunG64UnI5vwxmIEJE1Gsek4I8CrJb93gIL&#10;7W68p+shViJBOBSooI6xLaQMZU0WQ+Za4uR9O28xJukrqT3eEtwaOc7zqbTYcFqosaV1TeXl8GsV&#10;rPf6y+jz53bzQbufuMm96YJX6mXQvc5BROriM/xov2sFE/i/km6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L3fEwgAAANoAAAAPAAAAAAAAAAAAAAAAAJgCAABkcnMvZG93&#10;bnJldi54bWxQSwUGAAAAAAQABAD1AAAAhwMAAAAA&#10;" path="m334,167r12567,c12919,167,12934,182,12934,200v,19,-15,34,-33,34l334,234v-19,,-34,-15,-34,-34c300,182,315,167,334,167xm400,400l,200,400,r,400xm12834,r400,200l12834,400r,-400xe" fillcolor="black" strokeweight=".05pt">
                  <v:stroke joinstyle="bevel"/>
    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;2147483646,0;2147483646,2147483646;2147483646,2147483646;2147483646,0" o:connectangles="0,0,0,0,0,0,0,0,0,0,0,0,0,0,0"/>
                  <o:lock v:ext="edit" verticies="t"/>
                </v:shape>
                <v:shape id="Freeform 193" o:spid="_x0000_s1031" style="position:absolute;left:37236;top:3949;width:10947;height:457;visibility:visible;mso-wrap-style:square;v-text-anchor:top" coordsize="6617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daycQA&#10;AADaAAAADwAAAGRycy9kb3ducmV2LnhtbESPQWvCQBSE70L/w/IKXqRuGkqQ1DW0BVFoFWJDz4/s&#10;axK6+zZkV43/visIHoeZ+YZZFqM14kSD7xwreJ4nIIhrpztuFFTf66cFCB+QNRrHpOBCHorVw2SJ&#10;uXZnLul0CI2IEPY5KmhD6HMpfd2SRT93PXH0ft1gMUQ5NFIPeI5wa2SaJJm02HFcaLGnj5bqv8PR&#10;Kvj6fN/rTP5sTGku2W6WVsm2rJSaPo5vryACjeEevrW3WsELXK/EG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XWsnEAAAA2gAAAA8AAAAAAAAAAAAAAAAAmAIAAGRycy9k&#10;b3ducmV2LnhtbFBLBQYAAAAABAAEAPUAAACJAwAAAAA=&#10;" path="m167,84r6283,c6459,84,6467,91,6467,100v,10,-8,17,-17,17l167,117v-9,,-17,-7,-17,-17c150,91,158,84,167,84xm200,200l,100,200,r,200xm6417,r200,100l6417,200,6417,xe" fillcolor="black" strokeweight=".05pt">
                  <v:stroke joinstyle="bevel"/>
    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;2147483646,0;2147483646,2147483646;2147483646,2147483646;2147483646,0" o:connectangles="0,0,0,0,0,0,0,0,0,0,0,0,0,0,0"/>
                  <o:lock v:ext="edit" verticies="t"/>
                </v:shape>
                <v:shape id="Freeform 194" o:spid="_x0000_s1032" style="position:absolute;left:48190;top:3949;width:12173;height:457;visibility:visible;mso-wrap-style:square;v-text-anchor:top" coordsize="6616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fy1MAA&#10;AADaAAAADwAAAGRycy9kb3ducmV2LnhtbESP0YrCMBRE3xf8h3AF39ZUUdFqlKIo+uRu9QMuzbUt&#10;NjeliVr/3giCj8PMnGEWq9ZU4k6NKy0rGPQjEMSZ1SXnCs6n7e8UhPPIGivLpOBJDlbLzs8CY20f&#10;/E/31OciQNjFqKDwvo6ldFlBBl3f1sTBu9jGoA+yyaVu8BHgppLDKJpIgyWHhQJrWheUXdObUeCn&#10;xz8cDaJ2ZibJ8JDM0vFukyrV67bJHISn1n/Dn/ZeKxjD+0q4AX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fy1MAAAADaAAAADwAAAAAAAAAAAAAAAACYAgAAZHJzL2Rvd25y&#10;ZXYueG1sUEsFBgAAAAAEAAQA9QAAAIUDAAAAAA==&#10;" path="m166,84r6284,c6459,84,6466,91,6466,100v,10,-7,17,-16,17l166,117v-9,,-16,-7,-16,-17c150,91,157,84,166,84xm200,200l,100,200,r,200xm6416,r200,100l6416,200,6416,xe" fillcolor="black" strokeweight=".05pt">
                  <v:stroke joinstyle="bevel"/>
    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;2147483646,0;2147483646,2147483646;2147483646,2147483646;2147483646,0" o:connectangles="0,0,0,0,0,0,0,0,0,0,0,0,0,0,0"/>
                  <o:lock v:ext="edit" verticies="t"/>
                </v:shape>
                <v:group id="Group 195" o:spid="_x0000_s1033" style="position:absolute;left:7219;top:4629;width:36462;height:1752" coordorigin="1201,729" coordsize="4279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rect id="Rectangle 196" o:spid="_x0000_s1034" style="position:absolute;left:1201;top:729;width:4279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8r8MA&#10;AADaAAAADwAAAGRycy9kb3ducmV2LnhtbESPS4vCQBCE7wv+h6GFva0TFVaJjuIDYfci+IDgrcm0&#10;SUimJ2ZGjf/eEQSPRVV9RU3nranEjRpXWFbQ70UgiFOrC84UHA+bnzEI55E1VpZJwYMczGedrynG&#10;2t55R7e9z0SAsItRQe59HUvp0pwMup6tiYN3to1BH2STSd3gPcBNJQdR9CsNFhwWcqxplVNa7q9G&#10;QZlelqfk+r9aP4blOWmTbbEYkFLf3XYxAeGp9Z/wu/2nFYzgdSXc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U8r8MAAADaAAAADwAAAAAAAAAAAAAAAACYAgAAZHJzL2Rv&#10;d25yZXYueG1sUEsFBgAAAAAEAAQA9QAAAIgDAAAAAA==&#10;" fillcolor="#c2d69b" stroked="f"/>
                  <v:rect id="Rectangle 197" o:spid="_x0000_s1035" style="position:absolute;left:1201;top:729;width:4279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EsRb0A&#10;AADaAAAADwAAAGRycy9kb3ducmV2LnhtbERPTYvCMBC9C/6HMII3TRRZlmoUEUX3tlvrfWjGtjSZ&#10;lCZq/febw8IeH+97sxucFU/qQ+NZw2KuQBCX3jRcaSiup9kniBCRDVrPpOFNAXbb8WiDmfEv/qFn&#10;HiuRQjhkqKGOscukDGVNDsPcd8SJu/veYUywr6Tp8ZXCnZVLpT6kw4ZTQ40dHWoq2/zhNMhve7x/&#10;tUa15cnnq3OhbgurtJ5Ohv0aRKQh/ov/3BejIW1NV9INkNt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MEsRb0AAADaAAAADwAAAAAAAAAAAAAAAACYAgAAZHJzL2Rvd25yZXYu&#10;eG1sUEsFBgAAAAAEAAQA9QAAAIIDAAAAAA==&#10;" fillcolor="#fabf8f" strokeweight=".45pt">
                    <v:stroke endcap="round"/>
                  </v:rect>
                </v:group>
                <v:rect id="Rectangle 198" o:spid="_x0000_s1036" style="position:absolute;left:22593;top:4787;width:6001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</w:rPr>
                          <w:t>Step1 and 2</w:t>
                        </w:r>
                      </w:p>
                    </w:txbxContent>
                  </v:textbox>
                </v:rect>
                <v:rect id="Rectangle 199" o:spid="_x0000_s1037" style="position:absolute;left:19742;top:2070;width:2825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Pr="00B25146" w:rsidRDefault="00473D61" w:rsidP="00473D61">
                        <w:pPr>
                          <w:rPr>
                            <w:sz w:val="18"/>
                            <w:szCs w:val="18"/>
                            <w:lang w:eastAsia="ja-JP"/>
                          </w:rPr>
                        </w:pPr>
                        <w:r w:rsidRPr="00B25146">
                          <w:rPr>
                            <w:b/>
                            <w:bCs/>
                            <w:color w:val="0066FF"/>
                            <w:sz w:val="18"/>
                            <w:szCs w:val="18"/>
                          </w:rPr>
                          <w:t>No</w:t>
                        </w:r>
                        <w:r w:rsidRPr="00B25146"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.27</w:t>
                        </w:r>
                      </w:p>
                    </w:txbxContent>
                  </v:textbox>
                </v:rect>
                <v:rect id="Rectangle 200" o:spid="_x0000_s1038" style="position:absolute;left:22879;top:2076;width:2825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<v:textbox style="mso-fit-shape-to-text:t" inset="0,0,0,0">
                    <w:txbxContent>
                      <w:p w:rsidR="00473D61" w:rsidRPr="00B25146" w:rsidRDefault="00473D61" w:rsidP="00473D61">
                        <w:pPr>
                          <w:rPr>
                            <w:sz w:val="18"/>
                            <w:szCs w:val="18"/>
                            <w:lang w:eastAsia="ja-JP"/>
                          </w:rPr>
                        </w:pPr>
                        <w:r w:rsidRPr="00B25146">
                          <w:rPr>
                            <w:b/>
                            <w:bCs/>
                            <w:color w:val="0066FF"/>
                            <w:sz w:val="18"/>
                            <w:szCs w:val="18"/>
                          </w:rPr>
                          <w:t>No.</w:t>
                        </w:r>
                        <w:r w:rsidRPr="00B25146"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28</w:t>
                        </w:r>
                      </w:p>
                    </w:txbxContent>
                  </v:textbox>
                </v:rect>
                <v:rect id="Rectangle 201" o:spid="_x0000_s1039" style="position:absolute;left:27279;top:2076;width:2826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<v:textbox style="mso-fit-shape-to-text:t" inset="0,0,0,0">
                    <w:txbxContent>
                      <w:p w:rsidR="00473D61" w:rsidRPr="00B25146" w:rsidRDefault="00473D61" w:rsidP="00473D61">
                        <w:pPr>
                          <w:rPr>
                            <w:sz w:val="18"/>
                            <w:szCs w:val="18"/>
                            <w:lang w:eastAsia="ja-JP"/>
                          </w:rPr>
                        </w:pPr>
                        <w:r w:rsidRPr="00B25146">
                          <w:rPr>
                            <w:b/>
                            <w:bCs/>
                            <w:color w:val="0066FF"/>
                            <w:sz w:val="18"/>
                            <w:szCs w:val="18"/>
                          </w:rPr>
                          <w:t>No.</w:t>
                        </w:r>
                        <w:r w:rsidRPr="00B25146"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29</w:t>
                        </w:r>
                      </w:p>
                    </w:txbxContent>
                  </v:textbox>
                </v:rect>
                <v:rect id="Rectangle 202" o:spid="_x0000_s1040" style="position:absolute;left:30873;top:2076;width:2826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<v:textbox style="mso-fit-shape-to-text:t" inset="0,0,0,0">
                    <w:txbxContent>
                      <w:p w:rsidR="00473D61" w:rsidRPr="00B25146" w:rsidRDefault="00473D61" w:rsidP="00473D61">
                        <w:pPr>
                          <w:rPr>
                            <w:sz w:val="18"/>
                            <w:szCs w:val="18"/>
                            <w:lang w:eastAsia="ja-JP"/>
                          </w:rPr>
                        </w:pPr>
                        <w:r w:rsidRPr="00B25146">
                          <w:rPr>
                            <w:b/>
                            <w:bCs/>
                            <w:color w:val="0066FF"/>
                            <w:sz w:val="18"/>
                            <w:szCs w:val="18"/>
                          </w:rPr>
                          <w:t>No.</w:t>
                        </w:r>
                        <w:r w:rsidRPr="00B25146"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30</w:t>
                        </w:r>
                      </w:p>
                    </w:txbxContent>
                  </v:textbox>
                </v:rect>
                <v:rect id="Rectangle 203" o:spid="_x0000_s1041" style="position:absolute;left:34143;top:2076;width:2826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<v:textbox style="mso-fit-shape-to-text:t" inset="0,0,0,0">
                    <w:txbxContent>
                      <w:p w:rsidR="00473D61" w:rsidRPr="00B25146" w:rsidRDefault="00473D61" w:rsidP="00473D61">
                        <w:pPr>
                          <w:rPr>
                            <w:sz w:val="18"/>
                            <w:szCs w:val="18"/>
                            <w:lang w:eastAsia="ja-JP"/>
                          </w:rPr>
                        </w:pPr>
                        <w:r w:rsidRPr="00B25146">
                          <w:rPr>
                            <w:b/>
                            <w:bCs/>
                            <w:color w:val="0066FF"/>
                            <w:sz w:val="18"/>
                            <w:szCs w:val="18"/>
                          </w:rPr>
                          <w:t>No.</w:t>
                        </w:r>
                        <w:r w:rsidRPr="00B25146"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31</w:t>
                        </w:r>
                      </w:p>
                    </w:txbxContent>
                  </v:textbox>
                </v:rect>
                <v:rect id="Rectangle 204" o:spid="_x0000_s1042" style="position:absolute;left:41446;top:2076;width:2826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<v:textbox style="mso-fit-shape-to-text:t" inset="0,0,0,0">
                    <w:txbxContent>
                      <w:p w:rsidR="00473D61" w:rsidRPr="00B25146" w:rsidRDefault="00473D61" w:rsidP="00473D61">
                        <w:pPr>
                          <w:rPr>
                            <w:sz w:val="18"/>
                            <w:szCs w:val="18"/>
                            <w:lang w:eastAsia="ja-JP"/>
                          </w:rPr>
                        </w:pPr>
                        <w:r w:rsidRPr="00B25146">
                          <w:rPr>
                            <w:b/>
                            <w:bCs/>
                            <w:color w:val="0066FF"/>
                            <w:sz w:val="18"/>
                            <w:szCs w:val="18"/>
                          </w:rPr>
                          <w:t>No.</w:t>
                        </w:r>
                        <w:r w:rsidRPr="00B25146"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32</w:t>
                        </w:r>
                      </w:p>
                    </w:txbxContent>
                  </v:textbox>
                </v:rect>
                <v:rect id="Rectangle 205" o:spid="_x0000_s1043" style="position:absolute;left:44704;top:2076;width:2825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<v:textbox style="mso-fit-shape-to-text:t" inset="0,0,0,0">
                    <w:txbxContent>
                      <w:p w:rsidR="00473D61" w:rsidRPr="00B25146" w:rsidRDefault="00473D61" w:rsidP="00473D61">
                        <w:pPr>
                          <w:rPr>
                            <w:sz w:val="18"/>
                            <w:szCs w:val="18"/>
                          </w:rPr>
                        </w:pPr>
                        <w:r w:rsidRPr="00B25146">
                          <w:rPr>
                            <w:b/>
                            <w:bCs/>
                            <w:color w:val="0066FF"/>
                            <w:sz w:val="18"/>
                            <w:szCs w:val="18"/>
                          </w:rPr>
                          <w:t>No</w:t>
                        </w:r>
                        <w:r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.</w:t>
                        </w:r>
                        <w:r w:rsidRPr="00B25146"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33</w:t>
                        </w:r>
                      </w:p>
                    </w:txbxContent>
                  </v:textbox>
                </v:rect>
                <v:rect id="Rectangle 206" o:spid="_x0000_s1044" style="position:absolute;left:49301;top:2076;width:2826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Pr="00B25146" w:rsidRDefault="00473D61" w:rsidP="00473D61">
                        <w:pPr>
                          <w:rPr>
                            <w:sz w:val="18"/>
                            <w:szCs w:val="18"/>
                            <w:lang w:eastAsia="ja-JP"/>
                          </w:rPr>
                        </w:pPr>
                        <w:r w:rsidRPr="00B25146">
                          <w:rPr>
                            <w:b/>
                            <w:bCs/>
                            <w:color w:val="0066FF"/>
                            <w:sz w:val="18"/>
                            <w:szCs w:val="18"/>
                          </w:rPr>
                          <w:t>No.</w:t>
                        </w:r>
                        <w:r w:rsidRPr="00B25146"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34</w:t>
                        </w:r>
                      </w:p>
                    </w:txbxContent>
                  </v:textbox>
                </v:rect>
                <v:rect id="Rectangle 207" o:spid="_x0000_s1045" style="position:absolute;left:52927;top:2076;width:2826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<v:textbox style="mso-fit-shape-to-text:t" inset="0,0,0,0">
                    <w:txbxContent>
                      <w:p w:rsidR="00473D61" w:rsidRPr="00B25146" w:rsidRDefault="00473D61" w:rsidP="00473D61">
                        <w:pPr>
                          <w:rPr>
                            <w:sz w:val="18"/>
                            <w:szCs w:val="18"/>
                            <w:lang w:eastAsia="ja-JP"/>
                          </w:rPr>
                        </w:pPr>
                        <w:r w:rsidRPr="00B25146">
                          <w:rPr>
                            <w:b/>
                            <w:bCs/>
                            <w:color w:val="0066FF"/>
                            <w:sz w:val="18"/>
                            <w:szCs w:val="18"/>
                          </w:rPr>
                          <w:t>No.</w:t>
                        </w:r>
                        <w:r w:rsidRPr="00B25146"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35</w:t>
                        </w:r>
                      </w:p>
                    </w:txbxContent>
                  </v:textbox>
                </v:rect>
                <v:group id="Group 208" o:spid="_x0000_s1046" style="position:absolute;left:23952;top:7689;width:19729;height:1734" coordorigin="3625,1211" coordsize="1855,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rect id="Rectangle 209" o:spid="_x0000_s1047" style="position:absolute;left:3625;top:1211;width:1855;height: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KCcIA&#10;AADbAAAADwAAAGRycy9kb3ducmV2LnhtbESPT4vCMBTE7wt+h/AEL4um7WGRahQRZPfiwfrn/Gie&#10;bbF5KU1qq5/eLAgeh5n5DbNcD6YWd2pdZVlBPItAEOdWV1woOB130zkI55E11pZJwYMcrFejryWm&#10;2vZ8oHvmCxEg7FJUUHrfpFK6vCSDbmYb4uBdbWvQB9kWUrfYB7ipZRJFP9JgxWGhxIa2JeW3rDMK&#10;uifHm0t2+T33mdsTfydDdzRKTcbDZgHC0+A/4Xf7TytIYvj/En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gMoJwgAAANsAAAAPAAAAAAAAAAAAAAAAAJgCAABkcnMvZG93&#10;bnJldi54bWxQSwUGAAAAAAQABAD1AAAAhwMAAAAA&#10;" fillcolor="#fabf8f" stroked="f"/>
                  <v:rect id="Rectangle 210" o:spid="_x0000_s1048" style="position:absolute;left:3625;top:1211;width:1855;height: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N6i8EA&#10;AADbAAAADwAAAGRycy9kb3ducmV2LnhtbESPQWvCQBSE7wX/w/KE3uquoYikriJSab1pTO+P7DMJ&#10;2X0bsluN/94VCj0OM/MNs9qMzoorDaH1rGE+UyCIK29arjWU5/3bEkSIyAatZ9JwpwCb9eRlhbnx&#10;Nz7RtYi1SBAOOWpoYuxzKUPVkMMw8z1x8i5+cBiTHGppBrwluLMyU2ohHbacFhrsaddQ1RW/ToM8&#10;2s/LoTOqq/a+eP8q1c/cKq1fp+P2A0SkMf6H/9rfRkOWwfNL+g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jeovBAAAA2wAAAA8AAAAAAAAAAAAAAAAAmAIAAGRycy9kb3du&#10;cmV2LnhtbFBLBQYAAAAABAAEAPUAAACGAwAAAAA=&#10;" fillcolor="#fabf8f" strokeweight=".45pt">
                    <v:stroke endcap="round"/>
                  </v:rect>
                </v:group>
                <v:rect id="Rectangle 211" o:spid="_x0000_s1049" style="position:absolute;left:31673;top:7778;width:3213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</w:rPr>
                          <w:t>Step 3</w:t>
                        </w:r>
                      </w:p>
                    </w:txbxContent>
                  </v:textbox>
                </v:rect>
                <v:group id="Group 212" o:spid="_x0000_s1050" style="position:absolute;left:6546;top:6369;width:1315;height:1314" coordorigin="1103,1003" coordsize="207,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213" o:spid="_x0000_s1051" style="position:absolute;left:1103;top:1003;width:207;height:207;visibility:visible;mso-wrap-style:square;v-text-anchor:top" coordsize="207,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GWz8IA&#10;AADbAAAADwAAAGRycy9kb3ducmV2LnhtbESPT2sCMRTE74V+h/AK3jRR7L/VKLXSUuihqPX+2Dw3&#10;i5uXJYmafvumIPQ4zMxvmPkyu06cKcTWs4bxSIEgrr1pudHwvXsbPoGICdlg55k0/FCE5eL2Zo6V&#10;8Rfe0HmbGlEgHCvUYFPqKyljbclhHPmeuHgHHxymIkMjTcBLgbtOTpR6kA5bLgsWe3q1VB+3J1co&#10;+8+v9T7mlXrPO1w9K/sYphutB3f5ZQYiUU7/4Wv7w2iY3MPfl/ID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0ZbPwgAAANsAAAAPAAAAAAAAAAAAAAAAAJgCAABkcnMvZG93&#10;bnJldi54bWxQSwUGAAAAAAQABAD1AAAAhwMAAAAA&#10;" path="m103,l,207r207,l103,xe" fillcolor="#fabf8f" stroked="f">
                    <v:path arrowok="t" o:connecttype="custom" o:connectlocs="103,0;0,207;207,207;103,0" o:connectangles="0,0,0,0"/>
                  </v:shape>
                  <v:shape id="Freeform 214" o:spid="_x0000_s1052" style="position:absolute;left:1103;top:1003;width:207;height:207;visibility:visible;mso-wrap-style:square;v-text-anchor:top" coordsize="207,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mAu8QA&#10;AADbAAAADwAAAGRycy9kb3ducmV2LnhtbESPzWrDMBCE74G+g9hCb4lcH0JwooTQH+ihBcdtfF6s&#10;jW1qrVxJdty3jwKBHIeZ+YbZ7CbTiZGcby0reF4kIIgrq1uuFfx8v89XIHxA1thZJgX/5GG3fZht&#10;MNP2zAcai1CLCGGfoYImhD6T0lcNGfQL2xNH72SdwRClq6V2eI5w08k0SZbSYMtxocGeXhqqfovB&#10;KHD5kL8eTfn2WRR/ZZnmWvb+S6mnx2m/BhFoCvfwrf2hFaRLuH6JP0Bu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JgLvEAAAA2wAAAA8AAAAAAAAAAAAAAAAAmAIAAGRycy9k&#10;b3ducmV2LnhtbFBLBQYAAAAABAAEAPUAAACJAwAAAAA=&#10;" path="m103,l,207r207,l103,xe" fillcolor="#fabf8f" strokeweight=".45pt">
                    <v:stroke endcap="round"/>
                    <v:path arrowok="t" o:connecttype="custom" o:connectlocs="103,0;0,207;207,207;103,0" o:connectangles="0,0,0,0"/>
                  </v:shape>
                </v:group>
                <v:rect id="Rectangle 215" o:spid="_x0000_s1053" style="position:absolute;left:8439;top:6318;width:1632;height:274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22"/>
                          </w:rPr>
                          <w:t>(0)</w:t>
                        </w:r>
                      </w:p>
                    </w:txbxContent>
                  </v:textbox>
                </v:rect>
                <v:group id="Group 216" o:spid="_x0000_s1054" style="position:absolute;left:42957;top:9436;width:1321;height:1308" coordorigin="5381,1486" coordsize="208,2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217" o:spid="_x0000_s1055" style="position:absolute;left:5381;top:1486;width:208;height:206;visibility:visible;mso-wrap-style:square;v-text-anchor:top" coordsize="20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ClacMA&#10;AADbAAAADwAAAGRycy9kb3ducmV2LnhtbESPT4vCMBTE78J+h/AW9qaphVW3mooosuLNP4vXR/Ns&#10;S5uX0kTt+umNIHgcZuY3zGzemVpcqXWlZQXDQQSCOLO65FzB8bDuT0A4j6yxtkwK/snBPP3ozTDR&#10;9sY7uu59LgKEXYIKCu+bREqXFWTQDWxDHLyzbQ36INtc6hZvAW5qGUfRSBosOSwU2NCyoKzaX4wC&#10;P66505X+G63ubjE8bU+H+PtXqa/PbjEF4anz7/CrvdEK4h94fgk/QK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ClacMAAADbAAAADwAAAAAAAAAAAAAAAACYAgAAZHJzL2Rv&#10;d25yZXYueG1sUEsFBgAAAAAEAAQA9QAAAIgDAAAAAA==&#10;" path="m104,l,206r208,l104,xe" fillcolor="#fabf8f" stroked="f">
                    <v:path arrowok="t" o:connecttype="custom" o:connectlocs="104,0;0,206;208,206;104,0" o:connectangles="0,0,0,0"/>
                  </v:shape>
                  <v:shape id="Freeform 218" o:spid="_x0000_s1056" style="position:absolute;left:5381;top:1486;width:208;height:206;visibility:visible;mso-wrap-style:square;v-text-anchor:top" coordsize="20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E4s70A&#10;AADbAAAADwAAAGRycy9kb3ducmV2LnhtbERPSwrCMBDdC94hjOBOUxVUqlFEEERB/BTcDs3YFptJ&#10;aaJWT28WgsvH+8+XjSnFk2pXWFYw6EcgiFOrC84UJJdNbwrCeWSNpWVS8CYHy0W7NcdY2xef6Hn2&#10;mQgh7GJUkHtfxVK6NCeDrm8r4sDdbG3QB1hnUtf4CuGmlMMoGkuDBYeGHCta55Tezw+jYPJIJvzZ&#10;+R1Wt8F1fziuNonOlOp2mtUMhKfG/8U/91YrGIX14Uv4AXLx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OE4s70AAADbAAAADwAAAAAAAAAAAAAAAACYAgAAZHJzL2Rvd25yZXYu&#10;eG1sUEsFBgAAAAAEAAQA9QAAAIIDAAAAAA==&#10;" path="m104,l,206r208,l104,xe" fillcolor="#fabf8f" strokeweight=".45pt">
                    <v:stroke endcap="round"/>
                    <v:path arrowok="t" o:connecttype="custom" o:connectlocs="104,0;0,206;208,206;104,0" o:connectangles="0,0,0,0"/>
                  </v:shape>
                </v:group>
                <v:rect id="Rectangle 219" o:spid="_x0000_s1057" style="position:absolute;left:44088;top:9245;width:1632;height:27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22"/>
                          </w:rPr>
                          <w:t>(1)</w:t>
                        </w:r>
                      </w:p>
                    </w:txbxContent>
                  </v:textbox>
                </v:rect>
                <v:rect id="Rectangle 220" o:spid="_x0000_s1058" style="position:absolute;left:19278;top:6235;width:11716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FF0000"/>
                          </w:rPr>
                          <w:t>(</w:t>
                        </w:r>
                        <w:r>
                          <w:rPr>
                            <w:rFonts w:hint="eastAsia"/>
                            <w:color w:val="FF0000"/>
                            <w:lang w:eastAsia="ja-JP"/>
                          </w:rPr>
                          <w:t>40</w:t>
                        </w:r>
                        <w:r>
                          <w:rPr>
                            <w:color w:val="FF0000"/>
                          </w:rPr>
                          <w:t xml:space="preserve"> months</w:t>
                        </w:r>
                        <w:r>
                          <w:rPr>
                            <w:rFonts w:hint="eastAsia"/>
                            <w:color w:val="FF0000"/>
                            <w:lang w:eastAsia="ja-JP"/>
                          </w:rPr>
                          <w:t>: #23 - #32</w:t>
                        </w:r>
                        <w:r>
                          <w:rPr>
                            <w:color w:val="FF0000"/>
                          </w:rPr>
                          <w:t>)</w:t>
                        </w:r>
                      </w:p>
                    </w:txbxContent>
                  </v:textbox>
                </v:rect>
                <v:group id="Group 221" o:spid="_x0000_s1059" style="position:absolute;left:34347;top:11176;width:16529;height:1752" coordorigin="3625,1760" coordsize="3505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222" o:spid="_x0000_s1060" style="position:absolute;left:3625;top:1760;width:3505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7/TMQA&#10;AADbAAAADwAAAGRycy9kb3ducmV2LnhtbESPS2vDMBCE74X+B7GBXEojOy2hOFGMKYTk0kOdx3mx&#10;NraJtTKW/Eh+fVUo9DjMzDfMJp1MIwbqXG1ZQbyIQBAXVtdcKjgdd68fIJxH1thYJgV3cpBun582&#10;mGg78jcNuS9FgLBLUEHlfZtI6YqKDLqFbYmDd7WdQR9kV0rd4RjgppHLKFpJgzWHhQpb+qyouOW9&#10;UdA/OM4u+WV/HnP3RfyynPqjUWo+m7I1CE+T/w//tQ9awds7/H4JP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u/0zEAAAA2wAAAA8AAAAAAAAAAAAAAAAAmAIAAGRycy9k&#10;b3ducmV2LnhtbFBLBQYAAAAABAAEAPUAAACJAwAAAAA=&#10;" fillcolor="#fabf8f" stroked="f"/>
                  <v:rect id="Rectangle 223" o:spid="_x0000_s1061" style="position:absolute;left:3625;top:1760;width:3505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N0IsIA&#10;AADbAAAADwAAAGRycy9kb3ducmV2LnhtbESPT2sCMRTE7wW/Q3hCbzWxVSnrRimlUr3pVu+Pzds/&#10;bPKybFLdfvtGKPQ4zMxvmHw7OiuuNITWs4b5TIEgLr1pudZw/to9vYIIEdmg9UwafijAdjN5yDEz&#10;/sYnuhaxFgnCIUMNTYx9JmUoG3IYZr4nTl7lB4cxyaGWZsBbgjsrn5VaSYctp4UGe3pvqOyKb6dB&#10;Hu1HdeiM6sqdLxafZ3WZW6X143R8W4OINMb/8F97bzS8LOH+Jf0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k3QiwgAAANsAAAAPAAAAAAAAAAAAAAAAAJgCAABkcnMvZG93&#10;bnJldi54bWxQSwUGAAAAAAQABAD1AAAAhwMAAAAA&#10;" fillcolor="#fabf8f" strokeweight=".45pt">
                    <v:stroke endcap="round"/>
                  </v:rect>
                </v:group>
                <v:rect id="Rectangle 224" o:spid="_x0000_s1062" style="position:absolute;left:39903;top:11264;width:3213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</w:rPr>
                          <w:t>Step 4</w:t>
                        </w:r>
                      </w:p>
                    </w:txbxContent>
                  </v:textbox>
                </v:rect>
                <v:rect id="Rectangle 225" o:spid="_x0000_s1063" style="position:absolute;left:27330;top:9461;width:11716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rFonts w:hint="eastAsia"/>
                            <w:color w:val="FF0000"/>
                            <w:lang w:eastAsia="ja-JP"/>
                          </w:rPr>
                          <w:t>(20</w:t>
                        </w:r>
                        <w:r>
                          <w:rPr>
                            <w:color w:val="FF0000"/>
                          </w:rPr>
                          <w:t xml:space="preserve"> months</w:t>
                        </w:r>
                        <w:r>
                          <w:rPr>
                            <w:rFonts w:hint="eastAsia"/>
                            <w:color w:val="FF0000"/>
                            <w:lang w:eastAsia="ja-JP"/>
                          </w:rPr>
                          <w:t>: #28 - #32</w:t>
                        </w:r>
                        <w:r>
                          <w:rPr>
                            <w:color w:val="FF0000"/>
                          </w:rPr>
                          <w:t>)</w:t>
                        </w:r>
                      </w:p>
                    </w:txbxContent>
                  </v:textbox>
                </v:rect>
                <v:rect id="Rectangle 226" o:spid="_x0000_s1064" style="position:absolute;left:37198;top:12884;width:11716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FF0000"/>
                          </w:rPr>
                          <w:t>(</w:t>
                        </w:r>
                        <w:r>
                          <w:rPr>
                            <w:rFonts w:hint="eastAsia"/>
                            <w:color w:val="FF0000"/>
                            <w:lang w:eastAsia="ja-JP"/>
                          </w:rPr>
                          <w:t>16</w:t>
                        </w:r>
                        <w:r>
                          <w:rPr>
                            <w:color w:val="FF0000"/>
                          </w:rPr>
                          <w:t xml:space="preserve"> months</w:t>
                        </w:r>
                        <w:r>
                          <w:rPr>
                            <w:rFonts w:hint="eastAsia"/>
                            <w:color w:val="FF0000"/>
                            <w:lang w:eastAsia="ja-JP"/>
                          </w:rPr>
                          <w:t>: #31 - #34</w:t>
                        </w:r>
                        <w:r>
                          <w:rPr>
                            <w:color w:val="FF0000"/>
                          </w:rPr>
                          <w:t>)</w:t>
                        </w:r>
                      </w:p>
                    </w:txbxContent>
                  </v:textbox>
                </v:rect>
                <v:group id="Group 227" o:spid="_x0000_s1065" style="position:absolute;left:50279;top:12915;width:1321;height:1315" coordorigin="7030,2034" coordsize="208,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Freeform 228" o:spid="_x0000_s1066" style="position:absolute;left:7030;top:2034;width:208;height:207;visibility:visible;mso-wrap-style:square;v-text-anchor:top" coordsize="208,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pfh78A&#10;AADbAAAADwAAAGRycy9kb3ducmV2LnhtbERPy4rCMBTdD/gP4QruxlQRR6pRfKC4nSq4vTbXNtrc&#10;1CZq/XuzGJjl4bxni9ZW4kmNN44VDPoJCOLcacOFguNh+z0B4QOyxsoxKXiTh8W88zXDVLsX/9Iz&#10;C4WIIexTVFCGUKdS+rwki77vauLIXVxjMUTYFFI3+IrhtpLDJBlLi4ZjQ4k1rUvKb9nDKtj/rHbX&#10;7H4cX6slvs35ZFq/WSvV67bLKYhAbfgX/7n3WsEoro9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+l+HvwAAANsAAAAPAAAAAAAAAAAAAAAAAJgCAABkcnMvZG93bnJl&#10;di54bWxQSwUGAAAAAAQABAD1AAAAhAMAAAAA&#10;" path="m104,l,207r208,l104,xe" fillcolor="#fabf8f" stroked="f">
                    <v:path arrowok="t" o:connecttype="custom" o:connectlocs="104,0;0,207;208,207;104,0" o:connectangles="0,0,0,0"/>
                  </v:shape>
                  <v:shape id="Freeform 229" o:spid="_x0000_s1067" style="position:absolute;left:7030;top:2034;width:208;height:207;visibility:visible;mso-wrap-style:square;v-text-anchor:top" coordsize="208,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heacQA&#10;AADbAAAADwAAAGRycy9kb3ducmV2LnhtbESPW4vCMBSE3xf8D+EIviyaKiLSNYoXBNkX18u+H5qz&#10;TdnmpDax1v31ZkHwcZiZb5jZorWlaKj2hWMFw0ECgjhzuuBcwfm07U9B+ICssXRMCu7kYTHvvM0w&#10;1e7GB2qOIRcRwj5FBSaEKpXSZ4Ys+oGriKP342qLIco6l7rGW4TbUo6SZCItFhwXDFa0NpT9Hq9W&#10;wdd0z3+XxFbjIvtuPs8rU75vVkr1uu3yA0SgNrzCz/ZOKxgP4f9L/AF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YXmnEAAAA2wAAAA8AAAAAAAAAAAAAAAAAmAIAAGRycy9k&#10;b3ducmV2LnhtbFBLBQYAAAAABAAEAPUAAACJAwAAAAA=&#10;" path="m104,l,207r208,l104,xe" fillcolor="#fabf8f" strokeweight=".45pt">
                    <v:stroke endcap="round"/>
                    <v:path arrowok="t" o:connecttype="custom" o:connectlocs="104,0;0,207;208,207;104,0" o:connectangles="0,0,0,0"/>
                  </v:shape>
                </v:group>
                <v:rect id="Rectangle 230" o:spid="_x0000_s1068" style="position:absolute;left:51816;top:12807;width:1631;height:27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22"/>
                          </w:rPr>
                          <w:t>(2)</w:t>
                        </w:r>
                      </w:p>
                    </w:txbxContent>
                  </v:textbox>
                </v:rect>
                <v:group id="Group 231" o:spid="_x0000_s1069" style="position:absolute;left:28790;top:14668;width:24969;height:1753" coordorigin="3625,2310" coordsize="4329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rect id="Rectangle 232" o:spid="_x0000_s1070" style="position:absolute;left:3625;top:2310;width:4329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MMcIA&#10;AADbAAAADwAAAGRycy9kb3ducmV2LnhtbESPzarCMBSE9xd8h3AENxdNFblINYoIohsX1p/1oTm2&#10;xeakNKmtPr0RhLscZuYbZrHqTCkeVLvCsoLxKAJBnFpdcKbgfNoOZyCcR9ZYWiYFT3KwWvZ+Fhhr&#10;2/KRHonPRICwi1FB7n0VS+nSnAy6ka2Ig3eztUEfZJ1JXWMb4KaUkyj6kwYLDgs5VrTJKb0njVHQ&#10;vHi8vibX3aVN3IH4d9I1J6PUoN+t5yA8df4//G3vtYLpFD5fwg+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KIwxwgAAANsAAAAPAAAAAAAAAAAAAAAAAJgCAABkcnMvZG93&#10;bnJldi54bWxQSwUGAAAAAAQABAD1AAAAhwMAAAAA&#10;" fillcolor="#fabf8f" stroked="f"/>
                  <v:rect id="Rectangle 233" o:spid="_x0000_s1071" style="position:absolute;left:3625;top:2310;width:4329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UHX8IA&#10;AADbAAAADwAAAGRycy9kb3ducmV2LnhtbESPT2sCMRTE74V+h/AKvdVEUZGtWSlFab3pau+Pzds/&#10;bPKybFLdfvtGEDwOM/MbZr0ZnRUXGkLrWcN0okAQl960XGs4n3ZvKxAhIhu0nknDHwXY5M9Pa8yM&#10;v/KRLkWsRYJwyFBDE2OfSRnKhhyGie+Jk1f5wWFMcqilGfCa4M7KmVJL6bDltNBgT58NlV3x6zTI&#10;g91W+86ortz5Yv51Vj9Tq7R+fRk/3kFEGuMjfG9/Gw3zBdy+pB8g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lQdfwgAAANsAAAAPAAAAAAAAAAAAAAAAAJgCAABkcnMvZG93&#10;bnJldi54bWxQSwUGAAAAAAQABAD1AAAAhwMAAAAA&#10;" fillcolor="#fabf8f" strokeweight=".45pt">
                    <v:stroke endcap="round"/>
                  </v:rect>
                </v:group>
                <v:rect id="Rectangle 234" o:spid="_x0000_s1072" style="position:absolute;left:36556;top:14776;width:7767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</w:rPr>
                          <w:t>Steps 5,6 and 7</w:t>
                        </w:r>
                      </w:p>
                    </w:txbxContent>
                  </v:textbox>
                </v:rect>
                <v:group id="Group 235" o:spid="_x0000_s1073" style="position:absolute;left:53136;top:16414;width:1315;height:1308" coordorigin="7856,2585" coordsize="207,2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shape id="Freeform 236" o:spid="_x0000_s1074" style="position:absolute;left:7856;top:2585;width:207;height:206;visibility:visible;mso-wrap-style:square;v-text-anchor:top" coordsize="207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xdxsEA&#10;AADbAAAADwAAAGRycy9kb3ducmV2LnhtbERPTYvCMBC9C/6HMII3TVdkkWpapCDoSayLeByb2ba7&#10;zaQ2Udt/vzkIe3y8703am0Y8qXO1ZQUf8wgEcWF1zaWCr/NutgLhPLLGxjIpGMhBmoxHG4y1ffGJ&#10;nrkvRQhhF6OCyvs2ltIVFRl0c9sSB+7bdgZ9gF0pdYevEG4auYiiT2mw5tBQYUtZRcVv/jAKsuxw&#10;vNzyoVnub9HPcLln29U1V2o66bdrEJ56/y9+u/dawTKMDV/CD5DJ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sXcbBAAAA2wAAAA8AAAAAAAAAAAAAAAAAmAIAAGRycy9kb3du&#10;cmV2LnhtbFBLBQYAAAAABAAEAPUAAACGAwAAAAA=&#10;" path="m104,l,206r207,l104,xe" fillcolor="#fabf8f" stroked="f">
                    <v:path arrowok="t" o:connecttype="custom" o:connectlocs="104,0;0,206;207,206;104,0" o:connectangles="0,0,0,0"/>
                  </v:shape>
                  <v:shape id="Freeform 237" o:spid="_x0000_s1075" style="position:absolute;left:7856;top:2585;width:207;height:206;visibility:visible;mso-wrap-style:square;v-text-anchor:top" coordsize="207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BeucIA&#10;AADbAAAADwAAAGRycy9kb3ducmV2LnhtbESPX2vCMBTF3wW/Q7jC3myqE6ddowxhbE+CbrDXa3Jt&#10;y5qbLslq9+0XQfDxcP78OOV2sK3oyYfGsYJZloMg1s40XCn4/HidrkCEiGywdUwK/ijAdjMelVgY&#10;d+ED9cdYiTTCoUAFdYxdIWXQNVkMmeuIk3d23mJM0lfSeLykcdvKeZ4vpcWGE6HGjnY16e/jr00Q&#10;/9i/8V4vdvND++XC6edplqNSD5Ph5RlEpCHew7f2u1GwWMP1S/oBc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wF65wgAAANsAAAAPAAAAAAAAAAAAAAAAAJgCAABkcnMvZG93&#10;bnJldi54bWxQSwUGAAAAAAQABAD1AAAAhwMAAAAA&#10;" path="m104,l,206r207,l104,xe" fillcolor="#fabf8f" strokeweight=".45pt">
                    <v:stroke endcap="round"/>
                    <v:path arrowok="t" o:connecttype="custom" o:connectlocs="104,0;0,206;207,206;104,0" o:connectangles="0,0,0,0"/>
                  </v:shape>
                </v:group>
                <v:rect id="Rectangle 238" o:spid="_x0000_s1076" style="position:absolute;left:54775;top:16300;width:1632;height:27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22"/>
                          </w:rPr>
                          <w:t>(3)</w:t>
                        </w:r>
                      </w:p>
                    </w:txbxContent>
                  </v:textbox>
                </v:rect>
                <v:group id="Group 239" o:spid="_x0000_s1077" style="position:absolute;left:45720;top:18072;width:13487;height:1746" coordorigin="6236,2862" coordsize="2544,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ctangle 240" o:spid="_x0000_s1078" style="position:absolute;left:6236;top:2862;width:2544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QnA8QA&#10;AADbAAAADwAAAGRycy9kb3ducmV2LnhtbESPzWrDMBCE74W+g9hALqWRbWgpTpRgCqW59FA7yXmx&#10;NraJtTKW/JM8fRUI9DjMzDfMZjebVozUu8aygngVgSAurW64UnAovl4/QDiPrLG1TAqu5GC3fX7a&#10;YKrtxL805r4SAcIuRQW1910qpStrMuhWtiMO3tn2Bn2QfSV1j1OAm1YmUfQuDTYcFmrs6LOm8pIP&#10;RsFw4zg75afv45S7H+KXZB4Ko9RyMWdrEJ5m/x9+tPdawVsC9y/hB8j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UJwPEAAAA2wAAAA8AAAAAAAAAAAAAAAAAmAIAAGRycy9k&#10;b3ducmV2LnhtbFBLBQYAAAAABAAEAPUAAACJAwAAAAA=&#10;" fillcolor="#fabf8f" stroked="f"/>
                  <v:rect id="Rectangle 241" o:spid="_x0000_s1079" style="position:absolute;left:6236;top:2862;width:2544;height: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msbcIA&#10;AADbAAAADwAAAGRycy9kb3ducmV2LnhtbESPT2sCMRTE7wW/Q3hCbzWxVSnrRimlUr3pVu+Pzds/&#10;bPKybFLdfvtGKPQ4zMxvmHw7OiuuNITWs4b5TIEgLr1pudZw/to9vYIIEdmg9UwafijAdjN5yDEz&#10;/sYnuhaxFgnCIUMNTYx9JmUoG3IYZr4nTl7lB4cxyaGWZsBbgjsrn5VaSYctp4UGe3pvqOyKb6dB&#10;Hu1HdeiM6sqdLxafZ3WZW6X143R8W4OINMb/8F97bzQsX+D+Jf0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6axtwgAAANsAAAAPAAAAAAAAAAAAAAAAAJgCAABkcnMvZG93&#10;bnJldi54bWxQSwUGAAAAAAQABAD1AAAAhwMAAAAA&#10;" fillcolor="#fabf8f" strokeweight=".45pt">
                    <v:stroke endcap="round"/>
                  </v:rect>
                </v:group>
                <v:rect id="Rectangle 242" o:spid="_x0000_s1080" style="position:absolute;left:49174;top:18103;width:3708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</w:rPr>
                          <w:t>Steps 8</w:t>
                        </w:r>
                      </w:p>
                    </w:txbxContent>
                  </v:textbox>
                </v:rect>
                <v:group id="Group 243" o:spid="_x0000_s1081" style="position:absolute;left:58547;top:19907;width:1320;height:1314" coordorigin="8680,3135" coordsize="208,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Freeform 244" o:spid="_x0000_s1082" style="position:absolute;left:8680;top:3135;width:208;height:207;visibility:visible;mso-wrap-style:square;v-text-anchor:top" coordsize="208,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b0tcMA&#10;AADbAAAADwAAAGRycy9kb3ducmV2LnhtbESPQWvCQBSE70L/w/IKvemmBWNJXcVGLF4bA72+Zl+T&#10;tdm3aXaN8d93BcHjMDPfMMv1aFsxUO+NYwXPswQEceW04VpBedhNX0H4gKyxdUwKLuRhvXqYLDHT&#10;7syfNBShFhHCPkMFTQhdJqWvGrLoZ64jjt6P6y2GKPta6h7PEW5b+ZIkqbRoOC402FHeUPVbnKyC&#10;/eL941j8lemx3eDFfH+Z0W9zpZ4ex80biEBjuIdv7b1WME/h+iX+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ob0tcMAAADbAAAADwAAAAAAAAAAAAAAAACYAgAAZHJzL2Rv&#10;d25yZXYueG1sUEsFBgAAAAAEAAQA9QAAAIgDAAAAAA==&#10;" path="m104,l,207r208,l104,xe" fillcolor="#fabf8f" stroked="f">
                    <v:path arrowok="t" o:connecttype="custom" o:connectlocs="104,0;0,207;208,207;104,0" o:connectangles="0,0,0,0"/>
                  </v:shape>
                  <v:shape id="Freeform 245" o:spid="_x0000_s1083" style="position:absolute;left:8680;top:3135;width:208;height:207;visibility:visible;mso-wrap-style:square;v-text-anchor:top" coordsize="208,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T1W8QA&#10;AADbAAAADwAAAGRycy9kb3ducmV2LnhtbESPT2sCMRTE7wW/Q3iCl6LZSquyGkUtBenF//fH5rlZ&#10;3LxsN3Hd+umbQqHHYWZ+w8wWrS1FQ7UvHCt4GSQgiDOnC84VnI4f/QkIH5A1lo5JwTd5WMw7TzNM&#10;tbvznppDyEWEsE9RgQmhSqX0mSGLfuAq4uhdXG0xRFnnUtd4j3BbymGSjKTFguOCwYrWhrLr4WYV&#10;7CZbfnwltnotsnPzeVqZ8vl9pVSv2y6nIAK14T/8195oBW9j+P0Sf4C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k9VvEAAAA2wAAAA8AAAAAAAAAAAAAAAAAmAIAAGRycy9k&#10;b3ducmV2LnhtbFBLBQYAAAAABAAEAPUAAACJAwAAAAA=&#10;" path="m104,l,207r208,l104,xe" fillcolor="#fabf8f" strokeweight=".45pt">
                    <v:stroke endcap="round"/>
                    <v:path arrowok="t" o:connecttype="custom" o:connectlocs="104,0;0,207;208,207;104,0" o:connectangles="0,0,0,0"/>
                  </v:shape>
                </v:group>
                <v:rect id="Rectangle 246" o:spid="_x0000_s1084" style="position:absolute;left:58235;top:21151;width:1632;height:27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22"/>
                          </w:rPr>
                          <w:t>(4)</w:t>
                        </w:r>
                      </w:p>
                    </w:txbxContent>
                  </v:textbox>
                </v:rect>
                <v:rect id="Rectangle 247" o:spid="_x0000_s1085" style="position:absolute;left:46297;top:19786;width:11716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FF0000"/>
                          </w:rPr>
                          <w:t>(1</w:t>
                        </w:r>
                        <w:r>
                          <w:rPr>
                            <w:rFonts w:hint="eastAsia"/>
                            <w:color w:val="FF0000"/>
                            <w:lang w:eastAsia="ja-JP"/>
                          </w:rPr>
                          <w:t>2</w:t>
                        </w:r>
                        <w:r>
                          <w:rPr>
                            <w:color w:val="FF0000"/>
                          </w:rPr>
                          <w:t xml:space="preserve"> months</w:t>
                        </w:r>
                        <w:r>
                          <w:rPr>
                            <w:rFonts w:hint="eastAsia"/>
                            <w:color w:val="FF0000"/>
                            <w:lang w:eastAsia="ja-JP"/>
                          </w:rPr>
                          <w:t>: #33 - #36</w:t>
                        </w:r>
                        <w:r>
                          <w:rPr>
                            <w:color w:val="FF0000"/>
                          </w:rPr>
                          <w:t>)</w:t>
                        </w:r>
                      </w:p>
                    </w:txbxContent>
                  </v:textbox>
                </v:rect>
                <v:rect id="Rectangle 248" o:spid="_x0000_s1086" style="position:absolute;left:34385;top:16383;width:11716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FF0000"/>
                          </w:rPr>
                          <w:t>(</w:t>
                        </w:r>
                        <w:r>
                          <w:rPr>
                            <w:rFonts w:hint="eastAsia"/>
                            <w:color w:val="FF0000"/>
                            <w:lang w:eastAsia="ja-JP"/>
                          </w:rPr>
                          <w:t>28</w:t>
                        </w:r>
                        <w:r>
                          <w:rPr>
                            <w:color w:val="FF0000"/>
                          </w:rPr>
                          <w:t xml:space="preserve"> months</w:t>
                        </w:r>
                        <w:r>
                          <w:rPr>
                            <w:rFonts w:hint="eastAsia"/>
                            <w:color w:val="FF0000"/>
                            <w:lang w:eastAsia="ja-JP"/>
                          </w:rPr>
                          <w:t>: #29 - #35</w:t>
                        </w:r>
                        <w:r>
                          <w:rPr>
                            <w:color w:val="FF0000"/>
                          </w:rPr>
                          <w:t>)</w:t>
                        </w:r>
                      </w:p>
                    </w:txbxContent>
                  </v:textbox>
                </v:rect>
                <v:rect id="Rectangle 249" o:spid="_x0000_s1087" style="position:absolute;left:349;top:774;width:5854;height:48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k5sQA&#10;AADbAAAADwAAAGRycy9kb3ducmV2LnhtbESPQWvCQBSE74L/YXmCN93YQ4jRVURbzLFVQb09sq9J&#10;aPZtyG6T2F/fLRQ8DjPzDbPeDqYWHbWusqxgMY9AEOdWV1wouJzfZgkI55E11pZJwYMcbDfj0RpT&#10;bXv+oO7kCxEg7FJUUHrfpFK6vCSDbm4b4uB92tagD7ItpG6xD3BTy5coiqXBisNCiQ3tS8q/Tt9G&#10;wTFpdrfM/vRF/Xo/Xt+vy8N56ZWaTobdCoSnwT/D/+1MK4gX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2JObEAAAA2wAAAA8AAAAAAAAAAAAAAAAAmAIAAGRycy9k&#10;b3ducmV2LnhtbFBLBQYAAAAABAAEAPUAAACJAwAAAAA=&#10;" filled="f" stroked="f">
                  <v:textbox inset="0,0,0,0">
                    <w:txbxContent>
                      <w:p w:rsidR="00473D61" w:rsidRDefault="00473D61" w:rsidP="00473D61">
                        <w:r>
                          <w:rPr>
                            <w:color w:val="0066FF"/>
                          </w:rPr>
                          <w:t>WP 5D</w:t>
                        </w:r>
                        <w:r w:rsidRPr="00AD6091">
                          <w:rPr>
                            <w:color w:val="0066FF"/>
                          </w:rPr>
                          <w:t xml:space="preserve"> </w:t>
                        </w:r>
                        <w:r>
                          <w:rPr>
                            <w:color w:val="0066FF"/>
                          </w:rPr>
                          <w:t>meetings</w:t>
                        </w:r>
                      </w:p>
                      <w:p w:rsidR="00473D61" w:rsidRDefault="00473D61" w:rsidP="00473D61">
                        <w:r>
                          <w:rPr>
                            <w:color w:val="0066FF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0" o:spid="_x0000_s1088" style="position:absolute;left:2298;top:23577;width:25057;height:24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zuWcUA&#10;AADbAAAADwAAAGRycy9kb3ducmV2LnhtbESPQWvCQBSE74X+h+UVvBTdNAexMWsohUAPghh7aG+P&#10;7DMbm30bslsT/fVuoeBxmJlvmLyYbCfONPjWsYKXRQKCuHa65UbB56Gcr0D4gKyxc0wKLuSh2Dw+&#10;5JhpN/KezlVoRISwz1CBCaHPpPS1IYt+4Xri6B3dYDFEOTRSDzhGuO1kmiRLabHluGCwp3dD9U/1&#10;axWUu6+W+Cr3z6+r0Z3q9Lsy216p2dP0tgYRaAr38H/7QytYpvD3Jf4A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jO5ZxQAAANsAAAAPAAAAAAAAAAAAAAAAAJgCAABkcnMv&#10;ZG93bnJldi54bWxQSwUGAAAAAAQABAD1AAAAigMAAAAA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Step 1: Issuance of the</w:t>
                        </w: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 xml:space="preserve"> circular letter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1" o:spid="_x0000_s1089" style="position:absolute;left:2298;top:24866;width:25057;height:24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BLwsQA&#10;AADbAAAADwAAAGRycy9kb3ducmV2LnhtbESPQWvCQBSE70L/w/IKXopuqiAaXaUUBA+CGHuot0f2&#10;mY3Nvg3Z1UR/vSsUPA4z8w2zWHW2EldqfOlYwecwAUGcO11yoeDnsB5MQfiArLFyTApu5GG1fOst&#10;MNWu5T1ds1CICGGfogITQp1K6XNDFv3Q1cTRO7nGYoiyKaRusI1wW8lRkkykxZLjgsGavg3lf9nF&#10;Kljvfkviu9x/zKatO+ejY2a2tVL99+5rDiJQF17h//ZGK5iM4fk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AS8LEAAAA2wAAAA8AAAAAAAAAAAAAAAAAmAIAAGRycy9k&#10;b3ducmV2LnhtbFBLBQYAAAAABAAEAPUAAACJAwAAAAA=&#10;" filled="f" stroked="f">
                  <v:textbox style="mso-fit-shape-to-text:t" inset="0,0,0,0">
                    <w:txbxContent>
                      <w:p w:rsidR="00473D61" w:rsidRDefault="00473D61" w:rsidP="00473D61">
                        <w:pPr>
                          <w:rPr>
                            <w:lang w:eastAsia="ja-JP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Step 2: Development of candidate </w:t>
                        </w: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RITs and SRITs</w:t>
                        </w:r>
                      </w:p>
                    </w:txbxContent>
                  </v:textbox>
                </v:rect>
                <v:rect id="Rectangle 252" o:spid="_x0000_s1090" style="position:absolute;left:2298;top:26155;width:3213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Step 3: </w:t>
                        </w:r>
                      </w:p>
                    </w:txbxContent>
                  </v:textbox>
                </v:rect>
                <v:rect id="Rectangle 253" o:spid="_x0000_s1091" style="position:absolute;left:5594;top:26155;width:21171;height:38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0i5c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0i5cMAAADbAAAADwAAAAAAAAAAAAAAAACYAgAAZHJzL2Rv&#10;d25yZXYueG1sUEsFBgAAAAAEAAQA9QAAAIgDAAAAAA==&#10;" filled="f" stroked="f">
                  <v:textbox inset="0,0,0,0">
                    <w:txbxContent>
                      <w:p w:rsidR="00473D61" w:rsidRDefault="00473D61" w:rsidP="00473D61">
                        <w:pPr>
                          <w:rPr>
                            <w:lang w:eastAsia="ja-JP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Submission/</w:t>
                        </w: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Reception of the RIT and SRIT proposals and acknowledgement of receipt</w:t>
                        </w:r>
                      </w:p>
                    </w:txbxContent>
                  </v:textbox>
                </v:rect>
                <v:rect id="Rectangle 254" o:spid="_x0000_s1092" style="position:absolute;left:5594;top:28943;width:20929;height:35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+8ksMA&#10;AADbAAAADwAAAGRycy9kb3ducmV2LnhtbESPT4vCMBTE74LfITxhb5rqoWjXKLK66NF/0PX2aJ5t&#10;2ealNFnb9dMbQfA4zMxvmPmyM5W4UeNKywrGowgEcWZ1ybmC8+l7OAXhPLLGyjIp+CcHy0W/N8dE&#10;25YPdDv6XAQIuwQVFN7XiZQuK8igG9maOHhX2xj0QTa51A22AW4qOYmiWBosOSwUWNNXQdnv8c8o&#10;2E7r1c/O3tu82ly26T6drU8zr9THoFt9gvDU+Xf41d5pBXEM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+8ksMAAADbAAAADwAAAAAAAAAAAAAAAACYAgAAZHJzL2Rv&#10;d25yZXYueG1sUEsFBgAAAAAEAAQA9QAAAIgDAAAAAA==&#10;" filled="f" stroked="f">
                  <v:textbox inset="0,0,0,0">
                    <w:txbxContent>
                      <w:p w:rsidR="00473D61" w:rsidRDefault="00473D61" w:rsidP="00473D61">
                        <w:pPr>
                          <w:rPr>
                            <w:lang w:eastAsia="ja-JP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Evaluation of candidate RITs </w:t>
                        </w: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and SRITs by Independent Evaluation Groups</w:t>
                        </w:r>
                      </w:p>
                    </w:txbxContent>
                  </v:textbox>
                </v:rect>
                <v:rect id="Rectangle 255" o:spid="_x0000_s1093" style="position:absolute;left:29794;top:23323;width:3213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Step 5: </w:t>
                        </w:r>
                      </w:p>
                    </w:txbxContent>
                  </v:textbox>
                </v:rect>
                <v:rect id="Rectangle 256" o:spid="_x0000_s1094" style="position:absolute;left:33089;top:23323;width:27140;height:5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TZs8EA&#10;AADbAAAADwAAAGRycy9kb3ducmV2LnhtbERPTYvCMBC9C/6HMAteZE31IFobZRGEPSwsVg/ubWjG&#10;ptpMShNt3V9vDoLHx/vONr2txZ1aXzlWMJ0kIIgLpysuFRwPu88FCB+QNdaOScGDPGzWw0GGqXYd&#10;7+meh1LEEPYpKjAhNKmUvjBk0U9cQxy5s2sthgjbUuoWuxhuazlLkrm0WHFsMNjQ1lBxzW9Wwe73&#10;VBH/y/14uejcpZj95eanUWr00X+tQATqw1v8cn9rBfM4Nn6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k2bP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Review and coordination of outside evaluation activities</w:t>
                        </w:r>
                      </w:p>
                      <w:p w:rsidR="00473D61" w:rsidRPr="00A74C1F" w:rsidRDefault="00473D61" w:rsidP="00473D61"/>
                    </w:txbxContent>
                  </v:textbox>
                </v:rect>
                <v:rect id="Rectangle 257" o:spid="_x0000_s1095" style="position:absolute;left:29794;top:24618;width:3213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Step 6: </w:t>
                        </w:r>
                      </w:p>
                    </w:txbxContent>
                  </v:textbox>
                </v:rect>
                <v:rect id="Rectangle 258" o:spid="_x0000_s1096" style="position:absolute;left:33089;top:24618;width:28004;height:24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tDaMMA&#10;AADbAAAADwAAAGRycy9kb3ducmV2LnhtbERPz2vCMBS+D/wfwhN2GTZdD1utRpGBsMNgWD3o7dE8&#10;m2rzUpqs7fbXL4fBjh/f7/V2sq0YqPeNYwXPSQqCuHK64VrB6bhf5CB8QNbYOiYF3+Rhu5k9rLHQ&#10;buQDDWWoRQxhX6ACE0JXSOkrQxZ94jriyF1dbzFE2NdS9zjGcNvKLE1fpMWGY4PBjt4MVffyyyrY&#10;f54b4h95eFrmo7tV2aU0H51Sj/NptwIRaAr/4j/3u1bwGtfHL/EH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tDaMMAAADbAAAADwAAAAAAAAAAAAAAAACYAgAAZHJzL2Rv&#10;d25yZXYueG1sUEsFBgAAAAAEAAQA9QAAAIgDAAAAAA==&#10;" filled="f" stroked="f">
                  <v:textbox style="mso-fit-shape-to-text:t" inset="0,0,0,0">
                    <w:txbxContent>
                      <w:p w:rsidR="00473D61" w:rsidRPr="00A74C1F" w:rsidRDefault="00473D61" w:rsidP="00473D61">
                        <w:pPr>
                          <w:rPr>
                            <w:lang w:eastAsia="ja-JP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Review to assess compliance with </w:t>
                        </w:r>
                        <w:r w:rsidRPr="00BA271D">
                          <w:rPr>
                            <w:sz w:val="18"/>
                            <w:szCs w:val="18"/>
                          </w:rPr>
                          <w:t>minimum</w:t>
                        </w:r>
                        <w:r>
                          <w:rPr>
                            <w:rFonts w:hint="eastAsia"/>
                            <w:color w:val="FF0000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requirements</w:t>
                        </w:r>
                      </w:p>
                    </w:txbxContent>
                  </v:textbox>
                </v:rect>
                <v:rect id="Rectangle 259" o:spid="_x0000_s1097" style="position:absolute;left:29794;top:25908;width:3213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Step 7: </w:t>
                        </w:r>
                      </w:p>
                    </w:txbxContent>
                  </v:textbox>
                </v:rect>
                <v:rect id="Rectangle 260" o:spid="_x0000_s1098" style="position:absolute;left:33089;top:25908;width:27140;height:4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0sTMUA&#10;AADbAAAADwAAAGRycy9kb3ducmV2LnhtbESPT2vCQBTE7wW/w/KE3urGHKxJXUX8gx7bKNjeHtnX&#10;JJh9G7JrkvbTdwuCx2FmfsMsVoOpRUetqywrmE4iEMS51RUXCs6n/cschPPIGmvLpOCHHKyWo6cF&#10;ptr2/EFd5gsRIOxSVFB636RSurwkg25iG+LgfdvWoA+yLaRusQ9wU8s4imbSYMVhocSGNiXl1+xm&#10;FBzmzfrzaH/7ot59HS7vl2R7SrxSz+Nh/QbC0+Af4Xv7qBW8xv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vSxMxQAAANsAAAAPAAAAAAAAAAAAAAAAAJgCAABkcnMv&#10;ZG93bnJldi54bWxQSwUGAAAAAAQABAD1AAAAigMAAAAA&#10;" filled="f" stroked="f">
                  <v:textbox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Consideration of evaluation results, consensus building and decision </w:t>
                        </w:r>
                      </w:p>
                      <w:p w:rsidR="00473D61" w:rsidRPr="00A74C1F" w:rsidRDefault="00473D61" w:rsidP="00473D61"/>
                    </w:txbxContent>
                  </v:textbox>
                </v:rect>
                <v:rect id="Rectangle 261" o:spid="_x0000_s1099" style="position:absolute;left:29794;top:28486;width:3213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Step 8: </w:t>
                        </w:r>
                      </w:p>
                    </w:txbxContent>
                  </v:textbox>
                </v:rect>
                <v:rect id="Rectangle 262" o:spid="_x0000_s1100" style="position:absolute;left:33089;top:28486;width:28004;height:2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BFa8UA&#10;AADbAAAADwAAAGRycy9kb3ducmV2LnhtbESPQWvCQBSE74X+h+UVeim6UcTa1DUUIeBBENMe6u2R&#10;fc2mzb4N2a2J/npXEDwOM/MNs8wG24gjdb52rGAyTkAQl07XXCn4+sxHCxA+IGtsHJOCE3nIVo8P&#10;S0y163lPxyJUIkLYp6jAhNCmUvrSkEU/di1x9H5cZzFE2VVSd9hHuG3kNEnm0mLNccFgS2tD5V/x&#10;bxXku++a+Cz3L2+L3v2W00Nhtq1Sz0/DxzuIQEO4h2/tjVbwOoPrl/gD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8EVrxQAAANsAAAAPAAAAAAAAAAAAAAAAAJgCAABkcnMv&#10;ZG93bnJldi54bWxQSwUGAAAAAAQABAD1AAAAigMAAAAA&#10;" filled="f" stroked="f">
                  <v:textbox style="mso-fit-shape-to-text:t" inset="0,0,0,0">
                    <w:txbxContent>
                      <w:p w:rsidR="00473D61" w:rsidRDefault="00473D61" w:rsidP="00473D61">
                        <w:pPr>
                          <w:rPr>
                            <w:lang w:eastAsia="ja-JP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Development of </w:t>
                        </w: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radio interface Recommendation(s)</w:t>
                        </w:r>
                      </w:p>
                    </w:txbxContent>
                  </v:textbox>
                </v:rect>
                <v:rect id="Rectangle 263" o:spid="_x0000_s1101" style="position:absolute;left:2178;top:31629;width:31819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b/>
                            <w:bCs/>
                            <w:color w:val="000000"/>
                          </w:rPr>
                          <w:t>Critical milestones in radio interface development process:</w:t>
                        </w:r>
                      </w:p>
                    </w:txbxContent>
                  </v:textbox>
                </v:rect>
                <v:rect id="Rectangle 264" o:spid="_x0000_s1102" style="position:absolute;left:2298;top:33388;width:17971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(0): Issue an invitation to propose RITs     </w:t>
                        </w:r>
                      </w:p>
                    </w:txbxContent>
                  </v:textbox>
                </v:rect>
                <v:rect id="Rectangle 265" o:spid="_x0000_s1103" style="position:absolute;left:21666;top:33388;width:6381;height:2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LbHMUA&#10;AADbAAAADwAAAGRycy9kb3ducmV2LnhtbESPT4vCMBTE78J+h/AWvCyargf/VKMsC4IHQax7WG+P&#10;5tnUbV5KE2310xthweMwM79hFqvOVuJKjS8dK/gcJiCIc6dLLhT8HNaDKQgfkDVWjknBjTyslm+9&#10;BabatbynaxYKESHsU1RgQqhTKX1uyKIfupo4eifXWAxRNoXUDbYRbis5SpKxtFhyXDBY07eh/C+7&#10;WAXr3W9JfJf7j9m0ded8dMzMtlaq/959zUEE6sIr/N/eaAWTCTy/xB8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ItscxQAAANsAAAAPAAAAAAAAAAAAAAAAAJgCAABkcnMv&#10;ZG93bnJldi54bWxQSwUGAAAAAAQABAD1AAAAigMAAAAA&#10;" filled="f" stroked="f">
                  <v:textbox style="mso-fit-shape-to-text:t" inset="0,0,0,0">
                    <w:txbxContent>
                      <w:p w:rsidR="00473D61" w:rsidRPr="009E0C28" w:rsidRDefault="00473D61" w:rsidP="00473D61">
                        <w:pPr>
                          <w:rPr>
                            <w:color w:val="000000"/>
                            <w:sz w:val="18"/>
                            <w:szCs w:val="18"/>
                            <w:lang w:eastAsia="ja-JP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March 2016</w:t>
                        </w:r>
                      </w:p>
                    </w:txbxContent>
                  </v:textbox>
                </v:rect>
                <v:rect id="Rectangle 266" o:spid="_x0000_s1104" style="position:absolute;left:2298;top:34677;width:19368;height:2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UbpsEA&#10;AADbAAAADwAAAGRycy9kb3ducmV2LnhtbERPy4rCMBTdD/gP4QqzG1NdOFqbivhAl+MD1N2lubbF&#10;5qY00Xbm6ycLweXhvJN5ZyrxpMaVlhUMBxEI4szqknMFp+PmawLCeWSNlWVS8EsO5mnvI8FY25b3&#10;9Dz4XIQQdjEqKLyvYyldVpBBN7A1ceButjHoA2xyqRtsQ7ip5CiKxtJgyaGhwJqWBWX3w8Mo2E7q&#10;xWVn/9q8Wl+355/zdHWceqU++91iBsJT59/il3unFXyHseFL+AE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VG6bBAAAA2wAAAA8AAAAAAAAAAAAAAAAAmAIAAGRycy9kb3du&#10;cmV2LnhtbFBLBQYAAAAABAAEAPUAAACGAwAAAAA=&#10;" filled="f" stroked="f">
                  <v:textbox inset="0,0,0,0">
                    <w:txbxContent>
                      <w:p w:rsidR="00473D61" w:rsidRPr="00A74C1F" w:rsidRDefault="00473D61" w:rsidP="00473D61">
                        <w:pPr>
                          <w:rPr>
                            <w:color w:val="000000"/>
                            <w:sz w:val="18"/>
                            <w:szCs w:val="18"/>
                            <w:lang w:eastAsia="ja-JP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(1): ITU proposed cut off for submission   </w:t>
                        </w:r>
                      </w:p>
                    </w:txbxContent>
                  </v:textbox>
                </v:rect>
                <v:rect id="Rectangle 267" o:spid="_x0000_s1105" style="position:absolute;left:21774;top:35255;width:4483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Pr="00526CE9" w:rsidRDefault="00473D61" w:rsidP="00473D61">
                        <w:pPr>
                          <w:rPr>
                            <w:color w:val="000000"/>
                            <w:sz w:val="18"/>
                            <w:szCs w:val="18"/>
                            <w:lang w:eastAsia="ja-JP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July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 20</w:t>
                        </w: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Rectangle 268" o:spid="_x0000_s1106" style="position:absolute;left:29794;top:33388;width:18256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(2): Cut off for evaluation report to ITU         </w:t>
                        </w:r>
                      </w:p>
                    </w:txbxContent>
                  </v:textbox>
                </v:rect>
                <v:rect id="Rectangle 269" o:spid="_x0000_s1107" style="position:absolute;left:53517;top:33388;width:6700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February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 20</w:t>
                        </w: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Rectangle 270" o:spid="_x0000_s1108" style="position:absolute;left:29794;top:34677;width:19120;height:2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hca8UA&#10;AADbAAAADwAAAGRycy9kb3ducmV2LnhtbESPQWvCQBSE7wX/w/IEb81GDyWmWUVqizm2Rki9PbLP&#10;JDT7NmS3JvbXdwsFj8PMfMNk28l04kqDay0rWEYxCOLK6pZrBafi7TEB4Tyyxs4yKbiRg+1m9pBh&#10;qu3IH3Q9+loECLsUFTTe96mUrmrIoItsTxy8ix0M+iCHWuoBxwA3nVzF8ZM02HJYaLCnl4aqr+O3&#10;UXBI+t1nbn/Guns9H8r3cr0v1l6pxXzaPYPwNPl7+L+dawXJCv6+hB8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aFxrxQAAANsAAAAPAAAAAAAAAAAAAAAAAJgCAABkcnMv&#10;ZG93bnJldi54bWxQSwUGAAAAAAQABAD1AAAAigMAAAAA&#10;" filled="f" stroked="f">
                  <v:textbox inset="0,0,0,0">
                    <w:txbxContent>
                      <w:p w:rsidR="00473D61" w:rsidRDefault="00473D61" w:rsidP="00473D61">
                        <w:pPr>
                          <w:rPr>
                            <w:lang w:eastAsia="ja-JP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(3): WP 5D decides framework and key</w:t>
                        </w: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271" o:spid="_x0000_s1109" style="position:absolute;left:53619;top:35172;width:4667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dcsEA&#10;AADbAAAADwAAAGRycy9kb3ducmV2LnhtbESP3YrCMBSE7xd8h3AE79ZUF5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uHXL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 xml:space="preserve">June 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rect>
                <v:rect id="Rectangle 272" o:spid="_x0000_s1110" style="position:absolute;left:31413;top:35966;width:19787;height:2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U1TMUA&#10;AADbAAAADwAAAGRycy9kb3ducmV2LnhtbESPQWvCQBSE70L/w/IKvYhuFJGYugmlIPRQENMe2tsj&#10;+5pNm30bsqtJ/fWuIHgcZuYbZluMthUn6n3jWMFinoAgrpxuuFbw+bGbpSB8QNbYOiYF/+ShyB8m&#10;W8y0G/hApzLUIkLYZ6jAhNBlUvrKkEU/dx1x9H5cbzFE2ddS9zhEuG3lMknW0mLDccFgR6+Gqr/y&#10;aBXs9l8N8Vkeppt0cL/V8rs0751ST4/jyzOIQGO4h2/tN60gXcH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JTVMxQAAANsAAAAPAAAAAAAAAAAAAAAAAJgCAABkcnMv&#10;ZG93bnJldi54bWxQSwUGAAAAAAQABAD1AAAAigMAAAAA&#10;" filled="f" stroked="f">
                  <v:textbox style="mso-fit-shape-to-text:t" inset="0,0,0,0">
                    <w:txbxContent>
                      <w:p w:rsidR="00473D61" w:rsidRDefault="00473D61" w:rsidP="00473D61">
                        <w:pPr>
                          <w:rPr>
                            <w:lang w:eastAsia="ja-JP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characteristics of IM</w:t>
                        </w: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T-2020 RIT and SRIT</w:t>
                        </w:r>
                      </w:p>
                    </w:txbxContent>
                  </v:textbox>
                </v:rect>
                <v:rect id="Rectangle 273" o:spid="_x0000_s1111" style="position:absolute;left:41001;top:35966;width:381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gncEA&#10;AADbAAAADwAAAGRycy9kb3ducmV2LnhtbESP3YrCMBSE7xd8h3AE79ZUYZf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LIJ3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</w:t>
                        </w:r>
                      </w:p>
                    </w:txbxContent>
                  </v:textbox>
                </v:rect>
                <v:rect id="Rectangle 274" o:spid="_x0000_s1112" style="position:absolute;left:29794;top:37255;width:20320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(4): WP 5D completes development of radio  </w:t>
                        </w:r>
                      </w:p>
                    </w:txbxContent>
                  </v:textbox>
                </v:rect>
                <v:rect id="Rectangle 275" o:spid="_x0000_s1113" style="position:absolute;left:53530;top:37585;width:6255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UbccEA&#10;AADbAAAADwAAAGRycy9kb3ducmV2LnhtbESPzYoCMRCE7wu+Q2jB25rRw+4w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VG3H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October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 20</w:t>
                        </w: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20</w:t>
                        </w:r>
                      </w:p>
                    </w:txbxContent>
                  </v:textbox>
                </v:rect>
                <v:rect id="Rectangle 276" o:spid="_x0000_s1114" style="position:absolute;left:31413;top:38544;width:18917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PA7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kam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JKjwO+AAAA2wAAAA8AAAAAAAAAAAAAAAAAmAIAAGRycy9kb3ducmV2&#10;LnhtbFBLBQYAAAAABAAEAPUAAACD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interface specification Recommendations </w:t>
                        </w:r>
                      </w:p>
                    </w:txbxContent>
                  </v:textbox>
                </v:rect>
                <v:rect id="Rectangle 277" o:spid="_x0000_s1115" style="position:absolute;left:8947;top:247;width:2546;height:26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qmMEA&#10;AADbAAAADwAAAGRycy9kb3ducmV2LnhtbESPzYoCMRCE7wu+Q2jB25rRwzI7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GKpj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b/>
                            <w:bCs/>
                            <w:color w:val="FF0000"/>
                            <w:szCs w:val="24"/>
                          </w:rPr>
                          <w:t>20</w:t>
                        </w:r>
                        <w:r>
                          <w:rPr>
                            <w:rFonts w:hint="eastAsia"/>
                            <w:b/>
                            <w:bCs/>
                            <w:color w:val="FF0000"/>
                            <w:szCs w:val="24"/>
                            <w:lang w:eastAsia="ja-JP"/>
                          </w:rPr>
                          <w:t>16</w:t>
                        </w:r>
                      </w:p>
                    </w:txbxContent>
                  </v:textbox>
                </v:rect>
                <v:rect id="Rectangle 278" o:spid="_x0000_s1116" style="position:absolute;left:56718;top:1968;width:2825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    <v:textbox style="mso-fit-shape-to-text:t" inset="0,0,0,0">
                    <w:txbxContent>
                      <w:p w:rsidR="00473D61" w:rsidRPr="00B25146" w:rsidRDefault="00473D61" w:rsidP="00473D61">
                        <w:pPr>
                          <w:rPr>
                            <w:sz w:val="18"/>
                            <w:szCs w:val="18"/>
                            <w:lang w:eastAsia="ja-JP"/>
                          </w:rPr>
                        </w:pPr>
                        <w:r w:rsidRPr="00B25146">
                          <w:rPr>
                            <w:b/>
                            <w:bCs/>
                            <w:color w:val="0066FF"/>
                            <w:sz w:val="18"/>
                            <w:szCs w:val="18"/>
                          </w:rPr>
                          <w:t>No.</w:t>
                        </w:r>
                        <w:r w:rsidRPr="00B25146"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36</w:t>
                        </w:r>
                      </w:p>
                    </w:txbxContent>
                  </v:textbox>
                </v:rect>
                <v:rect id="Rectangle 279" o:spid="_x0000_s1117" style="position:absolute;left:51758;top:40430;width:5557;height:216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mwQ8AA&#10;AADbAAAADwAAAGRycy9kb3ducmV2LnhtbESPzYoCMRCE7wu+Q2jB25rRw+KO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mwQ8AAAADbAAAADwAAAAAAAAAAAAAAAACYAgAAZHJzL2Rvd25y&#10;ZXYueG1sUEsFBgAAAAAEAAQA9QAAAIUDAAAAAA==&#10;" filled="f" stroked="f">
                  <v:textbox style="mso-fit-shape-to-text:t" inset="0,0,0,0">
                    <w:txbxContent>
                      <w:p w:rsidR="00473D61" w:rsidRDefault="00473D61" w:rsidP="00473D61">
                        <w:pPr>
                          <w:rPr>
                            <w:lang w:eastAsia="ja-JP"/>
                          </w:rPr>
                        </w:pPr>
                        <w:r>
                          <w:rPr>
                            <w:color w:val="000000"/>
                            <w:sz w:val="14"/>
                            <w:szCs w:val="14"/>
                          </w:rPr>
                          <w:t>IMT</w:t>
                        </w:r>
                        <w:r>
                          <w:rPr>
                            <w:rFonts w:hint="eastAsia"/>
                            <w:color w:val="000000"/>
                            <w:sz w:val="14"/>
                            <w:szCs w:val="14"/>
                            <w:lang w:eastAsia="ja-JP"/>
                          </w:rPr>
                          <w:t>-2020 2-01</w:t>
                        </w:r>
                      </w:p>
                    </w:txbxContent>
                  </v:textbox>
                </v:rect>
                <v:rect id="Rectangle 280" o:spid="_x0000_s1118" style="position:absolute;left:2254;top:28835;width:3213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suNM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lY5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7LjT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Step </w:t>
                        </w: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 xml:space="preserve">: </w:t>
                        </w:r>
                      </w:p>
                    </w:txbxContent>
                  </v:textbox>
                </v:rect>
                <v:rect id="Rectangle 281" o:spid="_x0000_s1119" style="position:absolute;left:4102;top:35966;width:19367;height:2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1vLcMA&#10;AADbAAAADwAAAGRycy9kb3ducmV2LnhtbESPQYvCMBSE74L/ITzBm6auILZrFHEVPboq6N4ezdu2&#10;bPNSmmirv94sCB6HmfmGmS1aU4ob1a6wrGA0jEAQp1YXnCk4HTeDKQjnkTWWlknBnRws5t3ODBNt&#10;G/6m28FnIkDYJagg975KpHRpTgbd0FbEwfu1tUEfZJ1JXWMT4KaUH1E0kQYLDgs5VrTKKf07XI2C&#10;7bRaXnb20WTl+md73p/jr2Psler32uUnCE+tf4df7Z1WEI/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1vLcMAAADbAAAADwAAAAAAAAAAAAAAAACYAgAAZHJzL2Rv&#10;d25yZXYueG1sUEsFBgAAAAAEAAQA9QAAAIgDAAAAAA==&#10;" filled="f" stroked="f">
                  <v:textbox inset="0,0,0,0">
                    <w:txbxContent>
                      <w:p w:rsidR="00473D61" w:rsidRPr="00A74C1F" w:rsidRDefault="00473D61" w:rsidP="00473D61">
                        <w:pPr>
                          <w:rPr>
                            <w:color w:val="000000"/>
                            <w:sz w:val="18"/>
                            <w:szCs w:val="18"/>
                            <w:lang w:eastAsia="ja-JP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  <w:lang w:eastAsia="ja-JP"/>
                          </w:rPr>
                          <w:t>of candidate RIT and SRIT proposals</w:t>
                        </w:r>
                      </w:p>
                    </w:txbxContent>
                  </v:textbox>
                </v:rect>
                <v:shape id="Freeform 282" o:spid="_x0000_s1120" style="position:absolute;left:16078;top:3905;width:9995;height:451;visibility:visible;mso-wrap-style:square;v-text-anchor:top" coordsize="13234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bLvMQA&#10;AADbAAAADwAAAGRycy9kb3ducmV2LnhtbESPT2sCMRTE74LfITyhN80qUurWuMiqpYdC8Q/t9bF5&#10;3V1NXpYk1e23bwoFj8PM/IZZFr014ko+tI4VTCcZCOLK6ZZrBafjbvwEIkRkjcYxKfihAMVqOFhi&#10;rt2N93Q9xFokCIccFTQxdrmUoWrIYpi4jjh5X85bjEn6WmqPtwS3Rs6y7FFabDktNNhR2VB1OXxb&#10;BeVefxr98b7dvNHLOW4yb/rglXoY9etnEJH6eA//t1+1gsUc/r6k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2y7zEAAAA2wAAAA8AAAAAAAAAAAAAAAAAmAIAAGRycy9k&#10;b3ducmV2LnhtbFBLBQYAAAAABAAEAPUAAACJAwAAAAA=&#10;" path="m334,167r12567,c12919,167,12934,182,12934,200v,19,-15,34,-33,34l334,234v-19,,-34,-15,-34,-34c300,182,315,167,334,167xm400,400l,200,400,r,400xm12834,r400,200l12834,400r,-400xe" fillcolor="black" strokeweight=".05pt">
                  <v:stroke joinstyle="bevel"/>
    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;2147483646,0;2147483646,2147483646;2147483646,2147483646;2147483646,0" o:connectangles="0,0,0,0,0,0,0,0,0,0,0,0,0,0,0"/>
                  <o:lock v:ext="edit" verticies="t"/>
                </v:shape>
                <v:shape id="Freeform 283" o:spid="_x0000_s1121" style="position:absolute;left:5924;top:3898;width:10497;height:458;visibility:visible;mso-wrap-style:square;v-text-anchor:top" coordsize="13234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puJ8QA&#10;AADbAAAADwAAAGRycy9kb3ducmV2LnhtbESPT2sCMRTE74LfITyhN80qWOrWuMiqpYdC8Q/t9bF5&#10;3V1NXpYk1e23bwoFj8PM/IZZFr014ko+tI4VTCcZCOLK6ZZrBafjbvwEIkRkjcYxKfihAMVqOFhi&#10;rt2N93Q9xFokCIccFTQxdrmUoWrIYpi4jjh5X85bjEn6WmqPtwS3Rs6y7FFabDktNNhR2VB1OXxb&#10;BeVefxr98b7dvNHLOW4yb/rglXoY9etnEJH6eA//t1+1gsUc/r6k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6bifEAAAA2wAAAA8AAAAAAAAAAAAAAAAAmAIAAGRycy9k&#10;b3ducmV2LnhtbFBLBQYAAAAABAAEAPUAAACJAwAAAAA=&#10;" path="m334,167r12567,c12919,167,12934,182,12934,200v,19,-15,34,-33,34l334,234v-19,,-34,-15,-34,-34c300,182,315,167,334,167xm400,400l,200,400,r,400xm12834,r400,200l12834,400r,-400xe" fillcolor="black" strokeweight=".05pt">
                  <v:stroke joinstyle="bevel"/>
    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;2147483646,0;2147483646,2147483646;2147483646,2147483646;2147483646,0" o:connectangles="0,0,0,0,0,0,0,0,0,0,0,0,0,0,0"/>
                  <o:lock v:ext="edit" verticies="t"/>
                </v:shape>
                <v:rect id="Rectangle 284" o:spid="_x0000_s1122" style="position:absolute;left:16421;top:2025;width:2825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AoN8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AoN8AAAADbAAAADwAAAAAAAAAAAAAAAACYAgAAZHJzL2Rvd25y&#10;ZXYueG1sUEsFBgAAAAAEAAQA9QAAAIUDAAAAAA==&#10;" filled="f" stroked="f">
                  <v:textbox style="mso-fit-shape-to-text:t" inset="0,0,0,0">
                    <w:txbxContent>
                      <w:p w:rsidR="00473D61" w:rsidRPr="00B25146" w:rsidRDefault="00473D61" w:rsidP="00473D61">
                        <w:pPr>
                          <w:rPr>
                            <w:sz w:val="18"/>
                            <w:szCs w:val="18"/>
                            <w:lang w:eastAsia="ja-JP"/>
                          </w:rPr>
                        </w:pPr>
                        <w:r w:rsidRPr="00B25146">
                          <w:rPr>
                            <w:b/>
                            <w:bCs/>
                            <w:color w:val="0066FF"/>
                            <w:sz w:val="18"/>
                            <w:szCs w:val="18"/>
                          </w:rPr>
                          <w:t>No.</w:t>
                        </w:r>
                        <w:r w:rsidRPr="00B25146"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2</w:t>
                        </w:r>
                        <w:r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6</w:t>
                        </w:r>
                      </w:p>
                    </w:txbxContent>
                  </v:textbox>
                </v:rect>
                <v:rect id="Rectangle 285" o:spid="_x0000_s1123" style="position:absolute;left:9639;top:2070;width:2826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yNrM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lZf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MjazBAAAA2wAAAA8AAAAAAAAAAAAAAAAAmAIAAGRycy9kb3du&#10;cmV2LnhtbFBLBQYAAAAABAAEAPUAAACGAwAAAAA=&#10;" filled="f" stroked="f">
                  <v:textbox style="mso-fit-shape-to-text:t" inset="0,0,0,0">
                    <w:txbxContent>
                      <w:p w:rsidR="00473D61" w:rsidRPr="00B25146" w:rsidRDefault="00473D61" w:rsidP="00473D61">
                        <w:pPr>
                          <w:rPr>
                            <w:sz w:val="18"/>
                            <w:szCs w:val="18"/>
                            <w:lang w:eastAsia="ja-JP"/>
                          </w:rPr>
                        </w:pPr>
                        <w:r w:rsidRPr="00B25146">
                          <w:rPr>
                            <w:b/>
                            <w:bCs/>
                            <w:color w:val="0066FF"/>
                            <w:sz w:val="18"/>
                            <w:szCs w:val="18"/>
                          </w:rPr>
                          <w:t>No</w:t>
                        </w:r>
                        <w:r w:rsidRPr="00B25146"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.2</w:t>
                        </w:r>
                        <w:r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4</w:t>
                        </w:r>
                      </w:p>
                    </w:txbxContent>
                  </v:textbox>
                </v:rect>
                <v:rect id="Rectangle 286" o:spid="_x0000_s1124" style="position:absolute;left:13004;top:2076;width:2826;height:2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MZ3r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kxnevwAAANsAAAAPAAAAAAAAAAAAAAAAAJgCAABkcnMvZG93bnJl&#10;di54bWxQSwUGAAAAAAQABAD1AAAAhAMAAAAA&#10;" filled="f" stroked="f">
                  <v:textbox style="mso-fit-shape-to-text:t" inset="0,0,0,0">
                    <w:txbxContent>
                      <w:p w:rsidR="00473D61" w:rsidRPr="00B25146" w:rsidRDefault="00473D61" w:rsidP="00473D61">
                        <w:pPr>
                          <w:rPr>
                            <w:sz w:val="18"/>
                            <w:szCs w:val="18"/>
                            <w:lang w:eastAsia="ja-JP"/>
                          </w:rPr>
                        </w:pPr>
                        <w:r w:rsidRPr="00B25146">
                          <w:rPr>
                            <w:b/>
                            <w:bCs/>
                            <w:color w:val="0066FF"/>
                            <w:sz w:val="18"/>
                            <w:szCs w:val="18"/>
                          </w:rPr>
                          <w:t>No.</w:t>
                        </w:r>
                        <w:r w:rsidRPr="00B25146"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2</w:t>
                        </w:r>
                        <w:r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5</w:t>
                        </w:r>
                      </w:p>
                    </w:txbxContent>
                  </v:textbox>
                </v:rect>
                <v:rect id="Rectangle 287" o:spid="_x0000_s1125" style="position:absolute;left:6203;top:2025;width:2826;height:24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+8RcAA&#10;AADbAAAADwAAAGRycy9kb3ducmV2LnhtbESPzYoCMRCE7wu+Q2jB25rRg+hoFBEEV7w4+gDNpOcH&#10;k86QRGf27Y2wsMeiqr6iNrvBGvEiH1rHCmbTDARx6XTLtYL77fi9BBEiskbjmBT8UoDddvS1wVy7&#10;nq/0KmItEoRDjgqaGLtcylA2ZDFMXUecvMp5izFJX0vtsU9wa+Q8yxbSYstpocGODg2Vj+JpFchb&#10;ceyXhfGZO8+ri/k5XStySk3Gw34NItIQ/8N/7ZNWsFrB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+8RcAAAADbAAAADwAAAAAAAAAAAAAAAACYAgAAZHJzL2Rvd25y&#10;ZXYueG1sUEsFBgAAAAAEAAQA9QAAAIUDAAAAAA==&#10;" filled="f" stroked="f">
                  <v:textbox style="mso-fit-shape-to-text:t" inset="0,0,0,0">
                    <w:txbxContent>
                      <w:p w:rsidR="00473D61" w:rsidRPr="00B25146" w:rsidRDefault="00473D61" w:rsidP="00473D61">
                        <w:pPr>
                          <w:rPr>
                            <w:sz w:val="18"/>
                            <w:szCs w:val="18"/>
                            <w:lang w:eastAsia="ja-JP"/>
                          </w:rPr>
                        </w:pPr>
                        <w:r w:rsidRPr="00B25146">
                          <w:rPr>
                            <w:b/>
                            <w:bCs/>
                            <w:color w:val="0066FF"/>
                            <w:sz w:val="18"/>
                            <w:szCs w:val="18"/>
                          </w:rPr>
                          <w:t>No.</w:t>
                        </w:r>
                        <w:r w:rsidRPr="00B25146"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2</w:t>
                        </w:r>
                        <w:r>
                          <w:rPr>
                            <w:rFonts w:hint="eastAsia"/>
                            <w:b/>
                            <w:bCs/>
                            <w:color w:val="0066FF"/>
                            <w:sz w:val="18"/>
                            <w:szCs w:val="18"/>
                            <w:lang w:eastAsia="ja-JP"/>
                          </w:rPr>
                          <w:t>3</w:t>
                        </w:r>
                      </w:p>
                    </w:txbxContent>
                  </v:textbox>
                </v:rect>
                <v:rect id="Rectangle 288" o:spid="_x0000_s1126" style="position:absolute;left:19062;top:184;width:2547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/7s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8GX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7/uwgAAANwAAAAPAAAAAAAAAAAAAAAAAJgCAABkcnMvZG93&#10;bnJldi54bWxQSwUGAAAAAAQABAD1AAAAhwMAAAAA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b/>
                            <w:bCs/>
                            <w:color w:val="FF0000"/>
                            <w:szCs w:val="24"/>
                          </w:rPr>
                          <w:t>20</w:t>
                        </w:r>
                        <w:r>
                          <w:rPr>
                            <w:rFonts w:hint="eastAsia"/>
                            <w:b/>
                            <w:bCs/>
                            <w:color w:val="FF0000"/>
                            <w:szCs w:val="24"/>
                            <w:lang w:eastAsia="ja-JP"/>
                          </w:rPr>
                          <w:t>17</w:t>
                        </w:r>
                      </w:p>
                    </w:txbxContent>
                  </v:textbox>
                </v:rect>
                <v:rect id="Rectangle 289" o:spid="_x0000_s1127" style="position:absolute;left:30568;top:298;width:2547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b/>
                            <w:bCs/>
                            <w:color w:val="FF0000"/>
                            <w:szCs w:val="24"/>
                          </w:rPr>
                          <w:t>20</w:t>
                        </w:r>
                        <w:r>
                          <w:rPr>
                            <w:rFonts w:hint="eastAsia"/>
                            <w:b/>
                            <w:bCs/>
                            <w:color w:val="FF0000"/>
                            <w:szCs w:val="24"/>
                            <w:lang w:eastAsia="ja-JP"/>
                          </w:rPr>
                          <w:t>18</w:t>
                        </w:r>
                      </w:p>
                    </w:txbxContent>
                  </v:textbox>
                </v:rect>
                <v:rect id="Rectangle 290" o:spid="_x0000_s1128" style="position:absolute;left:41217;top:400;width:2547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EAr8A&#10;AADcAAAADwAAAGRycy9kb3ducmV2LnhtbERPzWoCMRC+C32HMIXeNHEPRVajFEHQ4sW1DzBsZn9o&#10;MlmS6G7f3ghCb/Px/c5mNzkr7hRi71nDcqFAENfe9Nxq+Lke5isQMSEbtJ5Jwx9F2G3fZhssjR/5&#10;QvcqtSKHcCxRQ5fSUEoZ644cxoUfiDPX+OAwZRhaaQKOOdxZWSj1KR32nBs6HGjfUf1b3ZwGea0O&#10;46qyQfnvojnb0/HSkNf64336WoNINKV/8ct9NHm+KuD5TL5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hYQCvwAAANwAAAAPAAAAAAAAAAAAAAAAAJgCAABkcnMvZG93bnJl&#10;di54bWxQSwUGAAAAAAQABAD1AAAAhAMAAAAA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b/>
                            <w:bCs/>
                            <w:color w:val="FF0000"/>
                            <w:szCs w:val="24"/>
                          </w:rPr>
                          <w:t>20</w:t>
                        </w:r>
                        <w:r>
                          <w:rPr>
                            <w:rFonts w:hint="eastAsia"/>
                            <w:b/>
                            <w:bCs/>
                            <w:color w:val="FF0000"/>
                            <w:szCs w:val="24"/>
                            <w:lang w:eastAsia="ja-JP"/>
                          </w:rPr>
                          <w:t>19</w:t>
                        </w:r>
                      </w:p>
                    </w:txbxContent>
                  </v:textbox>
                </v:rect>
                <v:rect id="Rectangle 291" o:spid="_x0000_s1129" style="position:absolute;left:51758;top:730;width:2547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hmb8A&#10;AADcAAAADwAAAGRycy9kb3ducmV2LnhtbERP22oCMRB9F/oPYQp9cxMt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ySGZvwAAANwAAAAPAAAAAAAAAAAAAAAAAJgCAABkcnMvZG93bnJl&#10;di54bWxQSwUGAAAAAAQABAD1AAAAhAMAAAAA&#10;" filled="f" stroked="f">
                  <v:textbox style="mso-fit-shape-to-text:t" inset="0,0,0,0">
                    <w:txbxContent>
                      <w:p w:rsidR="00473D61" w:rsidRDefault="00473D61" w:rsidP="00473D61">
                        <w:r>
                          <w:rPr>
                            <w:b/>
                            <w:bCs/>
                            <w:color w:val="FF0000"/>
                            <w:szCs w:val="24"/>
                          </w:rPr>
                          <w:t>20</w:t>
                        </w:r>
                        <w:r>
                          <w:rPr>
                            <w:rFonts w:hint="eastAsia"/>
                            <w:b/>
                            <w:bCs/>
                            <w:color w:val="FF0000"/>
                            <w:szCs w:val="24"/>
                            <w:lang w:eastAsia="ja-JP"/>
                          </w:rPr>
                          <w:t>20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</w:p>
    <w:p w:rsidR="00877A98" w:rsidRPr="009A57F9" w:rsidRDefault="00EB563E" w:rsidP="00877A98">
      <w:pPr>
        <w:pStyle w:val="Heading1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hint="eastAsia"/>
          <w:lang w:eastAsia="zh-CN"/>
        </w:rPr>
        <w:t xml:space="preserve">Discussion on </w:t>
      </w:r>
      <w:r w:rsidR="00094479">
        <w:rPr>
          <w:rFonts w:ascii="Times New Roman" w:eastAsia="SimSun" w:hAnsi="Times New Roman" w:hint="eastAsia"/>
          <w:lang w:eastAsia="zh-CN"/>
        </w:rPr>
        <w:t>work plan for IMT-2020</w:t>
      </w:r>
      <w:r w:rsidR="00F86158">
        <w:rPr>
          <w:rFonts w:ascii="Times New Roman" w:eastAsia="SimSun" w:hAnsi="Times New Roman" w:hint="eastAsia"/>
          <w:lang w:eastAsia="zh-CN"/>
        </w:rPr>
        <w:t xml:space="preserve"> </w:t>
      </w:r>
      <w:proofErr w:type="spellStart"/>
      <w:r w:rsidR="00F86158">
        <w:rPr>
          <w:rFonts w:ascii="Times New Roman" w:eastAsia="SimSun" w:hAnsi="Times New Roman" w:hint="eastAsia"/>
          <w:lang w:eastAsia="zh-CN"/>
        </w:rPr>
        <w:t>self evaluation</w:t>
      </w:r>
      <w:proofErr w:type="spellEnd"/>
    </w:p>
    <w:p w:rsidR="0004117F" w:rsidRDefault="005B11A7" w:rsidP="004E22DB">
      <w:pPr>
        <w:rPr>
          <w:rFonts w:eastAsia="SimSun"/>
          <w:lang w:eastAsia="zh-CN"/>
        </w:rPr>
      </w:pPr>
      <w:bookmarkStart w:id="2" w:name="OLE_LINK3"/>
      <w:r>
        <w:rPr>
          <w:rFonts w:eastAsia="SimSun" w:hint="eastAsia"/>
          <w:lang w:eastAsia="zh-CN"/>
        </w:rPr>
        <w:t xml:space="preserve">According to the above mentioned IMT-2020 process, </w:t>
      </w:r>
      <w:proofErr w:type="spellStart"/>
      <w:r>
        <w:rPr>
          <w:rFonts w:eastAsia="SimSun" w:hint="eastAsia"/>
          <w:lang w:eastAsia="zh-CN"/>
        </w:rPr>
        <w:t>s</w:t>
      </w:r>
      <w:r w:rsidR="0004117F">
        <w:rPr>
          <w:rFonts w:eastAsia="SimSun" w:hint="eastAsia"/>
          <w:lang w:eastAsia="zh-CN"/>
        </w:rPr>
        <w:t>elf evaluation</w:t>
      </w:r>
      <w:bookmarkStart w:id="3" w:name="_GoBack"/>
      <w:bookmarkEnd w:id="3"/>
      <w:proofErr w:type="spellEnd"/>
      <w:r w:rsidR="0004117F">
        <w:rPr>
          <w:rFonts w:eastAsia="SimSun" w:hint="eastAsia"/>
          <w:lang w:eastAsia="zh-CN"/>
        </w:rPr>
        <w:t xml:space="preserve"> is an essential component for IMT-2020 proponents to complete Step 3. </w:t>
      </w:r>
      <w:r w:rsidR="002F55BF">
        <w:rPr>
          <w:rFonts w:eastAsia="SimSun" w:hint="eastAsia"/>
          <w:lang w:eastAsia="zh-CN"/>
        </w:rPr>
        <w:t xml:space="preserve">Considering 3GPP will be contributing to IMT-2020 submission, it is important to consider how to conduct 3GPP </w:t>
      </w:r>
      <w:proofErr w:type="spellStart"/>
      <w:r w:rsidR="002F55BF">
        <w:rPr>
          <w:rFonts w:eastAsia="SimSun" w:hint="eastAsia"/>
          <w:lang w:eastAsia="zh-CN"/>
        </w:rPr>
        <w:t>self evaluation</w:t>
      </w:r>
      <w:proofErr w:type="spellEnd"/>
      <w:r w:rsidR="002F55BF">
        <w:rPr>
          <w:rFonts w:eastAsia="SimSun" w:hint="eastAsia"/>
          <w:lang w:eastAsia="zh-CN"/>
        </w:rPr>
        <w:t xml:space="preserve"> to </w:t>
      </w:r>
      <w:r w:rsidR="00533DD5">
        <w:rPr>
          <w:rFonts w:eastAsia="SimSun" w:hint="eastAsia"/>
          <w:lang w:eastAsia="zh-CN"/>
        </w:rPr>
        <w:t>make it</w:t>
      </w:r>
      <w:r w:rsidR="002F55BF">
        <w:rPr>
          <w:rFonts w:eastAsia="SimSun" w:hint="eastAsia"/>
          <w:lang w:eastAsia="zh-CN"/>
        </w:rPr>
        <w:t xml:space="preserve"> compliant with </w:t>
      </w:r>
      <w:r w:rsidR="00533DD5">
        <w:rPr>
          <w:rFonts w:eastAsia="SimSun" w:hint="eastAsia"/>
          <w:lang w:eastAsia="zh-CN"/>
        </w:rPr>
        <w:t>IMT-2020 process, as well as to</w:t>
      </w:r>
      <w:r w:rsidR="002F55BF">
        <w:rPr>
          <w:rFonts w:eastAsia="SimSun" w:hint="eastAsia"/>
          <w:lang w:eastAsia="zh-CN"/>
        </w:rPr>
        <w:t xml:space="preserve"> facilitate Independent Evaluation Group </w:t>
      </w:r>
      <w:r w:rsidR="007418B1">
        <w:rPr>
          <w:rFonts w:eastAsia="SimSun" w:hint="eastAsia"/>
          <w:lang w:eastAsia="zh-CN"/>
        </w:rPr>
        <w:t>activity</w:t>
      </w:r>
      <w:r w:rsidR="008E0DEF">
        <w:rPr>
          <w:rFonts w:eastAsia="SimSun" w:hint="eastAsia"/>
          <w:lang w:eastAsia="zh-CN"/>
        </w:rPr>
        <w:t xml:space="preserve">, and meanwhile, captures the </w:t>
      </w:r>
      <w:r w:rsidR="00F57431" w:rsidRPr="00F57431">
        <w:rPr>
          <w:rFonts w:eastAsia="SimSun"/>
          <w:lang w:eastAsia="zh-CN"/>
        </w:rPr>
        <w:t>state-of-art</w:t>
      </w:r>
      <w:r w:rsidR="008E0DEF">
        <w:rPr>
          <w:rFonts w:eastAsia="SimSun" w:hint="eastAsia"/>
          <w:lang w:eastAsia="zh-CN"/>
        </w:rPr>
        <w:t xml:space="preserve"> of 3GPP </w:t>
      </w:r>
      <w:r w:rsidR="00F36203">
        <w:rPr>
          <w:rFonts w:eastAsia="SimSun" w:hint="eastAsia"/>
          <w:lang w:eastAsia="zh-CN"/>
        </w:rPr>
        <w:t xml:space="preserve">technology </w:t>
      </w:r>
      <w:r w:rsidR="008E0DEF">
        <w:rPr>
          <w:rFonts w:eastAsia="SimSun" w:hint="eastAsia"/>
          <w:lang w:eastAsia="zh-CN"/>
        </w:rPr>
        <w:t>for IMT-2020 radio interface</w:t>
      </w:r>
      <w:r w:rsidR="007418B1">
        <w:rPr>
          <w:rFonts w:eastAsia="SimSun" w:hint="eastAsia"/>
          <w:lang w:eastAsia="zh-CN"/>
        </w:rPr>
        <w:t>.</w:t>
      </w:r>
    </w:p>
    <w:p w:rsidR="001F448E" w:rsidRDefault="001F448E" w:rsidP="001F448E">
      <w:pPr>
        <w:pStyle w:val="Heading2"/>
        <w:tabs>
          <w:tab w:val="clear" w:pos="7060"/>
          <w:tab w:val="num" w:pos="993"/>
        </w:tabs>
        <w:adjustRightInd w:val="0"/>
        <w:snapToGrid w:val="0"/>
        <w:spacing w:after="240"/>
        <w:ind w:left="0"/>
        <w:rPr>
          <w:lang w:eastAsia="zh-CN"/>
        </w:rPr>
      </w:pPr>
      <w:r>
        <w:rPr>
          <w:rFonts w:hint="eastAsia"/>
          <w:lang w:eastAsia="zh-CN"/>
        </w:rPr>
        <w:t>Consideration on end time</w:t>
      </w:r>
    </w:p>
    <w:p w:rsidR="004E22DB" w:rsidRDefault="0004117F" w:rsidP="004E22DB">
      <w:pPr>
        <w:rPr>
          <w:rFonts w:eastAsiaTheme="minorEastAsia"/>
          <w:lang w:eastAsia="zh-CN"/>
        </w:rPr>
      </w:pPr>
      <w:r>
        <w:rPr>
          <w:rFonts w:eastAsia="SimSun" w:hint="eastAsia"/>
          <w:lang w:eastAsia="zh-CN"/>
        </w:rPr>
        <w:t xml:space="preserve">Based on </w:t>
      </w:r>
      <w:r>
        <w:rPr>
          <w:rFonts w:eastAsia="SimSun"/>
          <w:lang w:eastAsia="zh-CN"/>
        </w:rPr>
        <w:t>the</w:t>
      </w:r>
      <w:r>
        <w:rPr>
          <w:rFonts w:eastAsia="SimSun" w:hint="eastAsia"/>
          <w:lang w:eastAsia="zh-CN"/>
        </w:rPr>
        <w:t xml:space="preserve"> above observation, it is </w:t>
      </w:r>
      <w:r w:rsidR="00A04204">
        <w:rPr>
          <w:rFonts w:eastAsia="SimSun" w:hint="eastAsia"/>
          <w:lang w:eastAsia="zh-CN"/>
        </w:rPr>
        <w:t>considered that 3GPP</w:t>
      </w:r>
      <w:r w:rsidR="00A04204">
        <w:rPr>
          <w:rFonts w:eastAsia="SimSun"/>
          <w:lang w:eastAsia="zh-CN"/>
        </w:rPr>
        <w:t>’</w:t>
      </w:r>
      <w:r w:rsidR="00A04204">
        <w:rPr>
          <w:rFonts w:eastAsia="SimSun" w:hint="eastAsia"/>
          <w:lang w:eastAsia="zh-CN"/>
        </w:rPr>
        <w:t xml:space="preserve">s ITU submission could be made before Step 4 is initiated, i.e., before WP 5D#31 meeting (Oct 2018). </w:t>
      </w:r>
      <w:r w:rsidR="00E504D6">
        <w:rPr>
          <w:rFonts w:eastAsia="SimSun" w:hint="eastAsia"/>
          <w:lang w:eastAsia="zh-CN"/>
        </w:rPr>
        <w:t xml:space="preserve">In this case, the Independent Evaluation Group can have enough time to </w:t>
      </w:r>
      <w:r w:rsidR="00E504D6">
        <w:rPr>
          <w:rFonts w:eastAsiaTheme="minorEastAsia" w:hint="eastAsia"/>
          <w:lang w:eastAsia="zh-CN"/>
        </w:rPr>
        <w:t>review and understand the concept of the candidate IMT-2020 RIT/SRIT developed by 3GPP.</w:t>
      </w:r>
    </w:p>
    <w:p w:rsidR="008C5B90" w:rsidRDefault="008C5B90" w:rsidP="004E22D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 the </w:t>
      </w:r>
      <w:r>
        <w:rPr>
          <w:rFonts w:eastAsiaTheme="minorEastAsia"/>
          <w:lang w:eastAsia="zh-CN"/>
        </w:rPr>
        <w:t>other</w:t>
      </w:r>
      <w:r>
        <w:rPr>
          <w:rFonts w:eastAsiaTheme="minorEastAsia" w:hint="eastAsia"/>
          <w:lang w:eastAsia="zh-CN"/>
        </w:rPr>
        <w:t xml:space="preserve"> hand, </w:t>
      </w:r>
      <w:r w:rsidR="00640B25">
        <w:rPr>
          <w:rFonts w:eastAsiaTheme="minorEastAsia" w:hint="eastAsia"/>
          <w:lang w:eastAsia="zh-CN"/>
        </w:rPr>
        <w:t xml:space="preserve">it is </w:t>
      </w:r>
      <w:r w:rsidR="00640B25">
        <w:rPr>
          <w:rFonts w:eastAsiaTheme="minorEastAsia"/>
          <w:lang w:eastAsia="zh-CN"/>
        </w:rPr>
        <w:t>recognized</w:t>
      </w:r>
      <w:r w:rsidR="00640B25">
        <w:rPr>
          <w:rFonts w:eastAsiaTheme="minorEastAsia" w:hint="eastAsia"/>
          <w:lang w:eastAsia="zh-CN"/>
        </w:rPr>
        <w:t xml:space="preserve"> that Rel-15 will conduct Phase 1 NR specification and further NR study from March 2017 to June 2018, as well as LTE development. </w:t>
      </w:r>
      <w:r w:rsidR="005B48CE">
        <w:rPr>
          <w:rFonts w:eastAsiaTheme="minorEastAsia" w:hint="eastAsia"/>
          <w:lang w:eastAsia="zh-CN"/>
        </w:rPr>
        <w:t>It would be good to take into account the latest development on NR and LTE track for ITU submission. T</w:t>
      </w:r>
      <w:r w:rsidR="005B48CE">
        <w:rPr>
          <w:rFonts w:eastAsiaTheme="minorEastAsia"/>
          <w:lang w:eastAsia="zh-CN"/>
        </w:rPr>
        <w:t>h</w:t>
      </w:r>
      <w:r w:rsidR="005B48CE">
        <w:rPr>
          <w:rFonts w:eastAsiaTheme="minorEastAsia" w:hint="eastAsia"/>
          <w:lang w:eastAsia="zh-CN"/>
        </w:rPr>
        <w:t>erefore a possible IMT-2020 submission from 3GPP could be at/after the end of Rel-15, i.e., at/after 3GPP RAN#80 (June 11-14, 2018).</w:t>
      </w:r>
    </w:p>
    <w:p w:rsidR="006A5739" w:rsidRDefault="006A5739" w:rsidP="004E22DB">
      <w:pPr>
        <w:rPr>
          <w:rFonts w:eastAsia="SimSun"/>
          <w:lang w:eastAsia="zh-CN"/>
        </w:rPr>
      </w:pPr>
      <w:r w:rsidRPr="00194D28">
        <w:rPr>
          <w:rFonts w:eastAsiaTheme="minorEastAsia" w:hint="eastAsia"/>
          <w:b/>
          <w:i/>
          <w:lang w:eastAsia="zh-CN"/>
        </w:rPr>
        <w:t>Observation 1:</w:t>
      </w:r>
      <w:r>
        <w:rPr>
          <w:rFonts w:eastAsiaTheme="minorEastAsia" w:hint="eastAsia"/>
          <w:lang w:eastAsia="zh-CN"/>
        </w:rPr>
        <w:t xml:space="preserve"> Self evaluation</w:t>
      </w:r>
      <w:r w:rsidR="004F3003">
        <w:rPr>
          <w:rFonts w:eastAsiaTheme="minorEastAsia"/>
          <w:lang w:eastAsia="zh-CN"/>
        </w:rPr>
        <w:t>s</w:t>
      </w:r>
      <w:r w:rsidR="004F3003">
        <w:rPr>
          <w:rFonts w:eastAsiaTheme="minorEastAsia" w:hint="eastAsia"/>
          <w:lang w:eastAsia="zh-CN"/>
        </w:rPr>
        <w:t xml:space="preserve"> could end</w:t>
      </w:r>
      <w:r>
        <w:rPr>
          <w:rFonts w:eastAsiaTheme="minorEastAsia" w:hint="eastAsia"/>
          <w:lang w:eastAsia="zh-CN"/>
        </w:rPr>
        <w:t xml:space="preserve"> at either 3GPP RAN#80 (June 2018) or RAN#81 (Sep 2018), which would be </w:t>
      </w:r>
      <w:r w:rsidR="00194D28">
        <w:rPr>
          <w:rFonts w:eastAsiaTheme="minorEastAsia" w:hint="eastAsia"/>
          <w:lang w:eastAsia="zh-CN"/>
        </w:rPr>
        <w:t xml:space="preserve">at/after the end of Rel-15, and </w:t>
      </w:r>
      <w:r>
        <w:rPr>
          <w:rFonts w:eastAsiaTheme="minorEastAsia" w:hint="eastAsia"/>
          <w:lang w:eastAsia="zh-CN"/>
        </w:rPr>
        <w:t xml:space="preserve">before </w:t>
      </w:r>
      <w:r>
        <w:rPr>
          <w:rFonts w:eastAsia="SimSun" w:hint="eastAsia"/>
          <w:lang w:eastAsia="zh-CN"/>
        </w:rPr>
        <w:t>WP 5D#31 meeting (Oct 2018)</w:t>
      </w:r>
      <w:r w:rsidR="00FF5FE3">
        <w:rPr>
          <w:rFonts w:eastAsia="SimSun" w:hint="eastAsia"/>
          <w:lang w:eastAsia="zh-CN"/>
        </w:rPr>
        <w:t xml:space="preserve"> initiate</w:t>
      </w:r>
      <w:r w:rsidR="00F80914">
        <w:rPr>
          <w:rFonts w:eastAsia="SimSun" w:hint="eastAsia"/>
          <w:lang w:eastAsia="zh-CN"/>
        </w:rPr>
        <w:t>s</w:t>
      </w:r>
      <w:r w:rsidR="00FF5FE3">
        <w:rPr>
          <w:rFonts w:eastAsia="SimSun" w:hint="eastAsia"/>
          <w:lang w:eastAsia="zh-CN"/>
        </w:rPr>
        <w:t xml:space="preserve"> Step 4</w:t>
      </w:r>
      <w:r>
        <w:rPr>
          <w:rFonts w:eastAsia="SimSun" w:hint="eastAsia"/>
          <w:lang w:eastAsia="zh-CN"/>
        </w:rPr>
        <w:t>.</w:t>
      </w:r>
    </w:p>
    <w:p w:rsidR="00EB6A86" w:rsidRDefault="00EB6A86" w:rsidP="004E22DB">
      <w:pPr>
        <w:rPr>
          <w:rFonts w:eastAsiaTheme="minorEastAsia"/>
          <w:lang w:eastAsia="zh-CN"/>
        </w:rPr>
      </w:pPr>
    </w:p>
    <w:p w:rsidR="0042749B" w:rsidRDefault="0042749B" w:rsidP="0042749B">
      <w:pPr>
        <w:pStyle w:val="Heading2"/>
        <w:tabs>
          <w:tab w:val="clear" w:pos="7060"/>
          <w:tab w:val="num" w:pos="993"/>
        </w:tabs>
        <w:adjustRightInd w:val="0"/>
        <w:snapToGrid w:val="0"/>
        <w:spacing w:after="240"/>
        <w:ind w:left="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Consideration on </w:t>
      </w:r>
      <w:r>
        <w:rPr>
          <w:rFonts w:eastAsiaTheme="minorEastAsia" w:hint="eastAsia"/>
          <w:lang w:eastAsia="zh-CN"/>
        </w:rPr>
        <w:t>start</w:t>
      </w:r>
      <w:r>
        <w:rPr>
          <w:rFonts w:hint="eastAsia"/>
          <w:lang w:eastAsia="zh-CN"/>
        </w:rPr>
        <w:t xml:space="preserve"> time</w:t>
      </w:r>
    </w:p>
    <w:p w:rsidR="00753E23" w:rsidRDefault="00360E95" w:rsidP="004E22DB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According to</w:t>
      </w:r>
      <w:r w:rsidR="00212E9E">
        <w:rPr>
          <w:rFonts w:eastAsia="SimSun" w:hint="eastAsia"/>
          <w:lang w:eastAsia="zh-CN"/>
        </w:rPr>
        <w:t xml:space="preserve"> the current</w:t>
      </w:r>
      <w:r>
        <w:rPr>
          <w:rFonts w:eastAsia="SimSun" w:hint="eastAsia"/>
          <w:lang w:eastAsia="zh-CN"/>
        </w:rPr>
        <w:t xml:space="preserve"> </w:t>
      </w:r>
      <w:r w:rsidR="0066245F">
        <w:rPr>
          <w:rFonts w:eastAsia="SimSun" w:hint="eastAsia"/>
          <w:lang w:eastAsia="zh-CN"/>
        </w:rPr>
        <w:t>work</w:t>
      </w:r>
      <w:r>
        <w:rPr>
          <w:rFonts w:eastAsia="SimSun" w:hint="eastAsia"/>
          <w:lang w:eastAsia="zh-CN"/>
        </w:rPr>
        <w:t xml:space="preserve"> plan of WP 5D on</w:t>
      </w:r>
      <w:r w:rsidR="004A3919">
        <w:rPr>
          <w:rFonts w:eastAsia="SimSun" w:hint="eastAsia"/>
          <w:lang w:eastAsia="zh-CN"/>
        </w:rPr>
        <w:t xml:space="preserve"> development of</w:t>
      </w:r>
      <w:r>
        <w:rPr>
          <w:rFonts w:eastAsia="SimSun" w:hint="eastAsia"/>
          <w:lang w:eastAsia="zh-CN"/>
        </w:rPr>
        <w:t xml:space="preserve"> IMT-2020 technical performance requirement and evaluation criteria</w:t>
      </w:r>
      <w:r w:rsidR="00FC5971">
        <w:rPr>
          <w:rFonts w:eastAsia="SimSun" w:hint="eastAsia"/>
          <w:lang w:eastAsia="zh-CN"/>
        </w:rPr>
        <w:t xml:space="preserve"> (see </w:t>
      </w:r>
      <w:r w:rsidR="0066245F">
        <w:rPr>
          <w:rFonts w:eastAsia="SimSun" w:hint="eastAsia"/>
          <w:lang w:eastAsia="zh-CN"/>
        </w:rPr>
        <w:t>Table 1</w:t>
      </w:r>
      <w:r w:rsidR="004F6E02">
        <w:rPr>
          <w:rFonts w:eastAsia="SimSun" w:hint="eastAsia"/>
          <w:lang w:eastAsia="zh-CN"/>
        </w:rPr>
        <w:t xml:space="preserve"> from </w:t>
      </w:r>
      <w:r w:rsidR="00CE607B">
        <w:rPr>
          <w:rFonts w:eastAsia="SimSun" w:hint="eastAsia"/>
          <w:lang w:eastAsia="zh-CN"/>
        </w:rPr>
        <w:t>[</w:t>
      </w:r>
      <w:r w:rsidR="007C5EBE">
        <w:rPr>
          <w:rFonts w:eastAsiaTheme="minorEastAsia" w:hint="eastAsia"/>
          <w:lang w:eastAsia="zh-CN"/>
        </w:rPr>
        <w:t>3</w:t>
      </w:r>
      <w:r w:rsidR="004F6E02">
        <w:rPr>
          <w:rFonts w:eastAsia="SimSun" w:hint="eastAsia"/>
          <w:lang w:eastAsia="zh-CN"/>
        </w:rPr>
        <w:t>]</w:t>
      </w:r>
      <w:r w:rsidR="00FC5971">
        <w:rPr>
          <w:rFonts w:eastAsia="SimSun" w:hint="eastAsia"/>
          <w:lang w:eastAsia="zh-CN"/>
        </w:rPr>
        <w:t>)</w:t>
      </w:r>
      <w:r>
        <w:rPr>
          <w:rFonts w:eastAsia="SimSun" w:hint="eastAsia"/>
          <w:lang w:eastAsia="zh-CN"/>
        </w:rPr>
        <w:t xml:space="preserve">, </w:t>
      </w:r>
      <w:r w:rsidR="00986F30">
        <w:rPr>
          <w:rFonts w:eastAsia="SimSun" w:hint="eastAsia"/>
          <w:lang w:eastAsia="zh-CN"/>
        </w:rPr>
        <w:t>it is seen that ITU-R WP 5D finalize</w:t>
      </w:r>
      <w:r w:rsidR="0066245F">
        <w:rPr>
          <w:rFonts w:eastAsia="SimSun" w:hint="eastAsia"/>
          <w:lang w:eastAsia="zh-CN"/>
        </w:rPr>
        <w:t>s</w:t>
      </w:r>
      <w:r w:rsidR="00986F30">
        <w:rPr>
          <w:rFonts w:eastAsia="SimSun" w:hint="eastAsia"/>
          <w:lang w:eastAsia="zh-CN"/>
        </w:rPr>
        <w:t xml:space="preserve"> </w:t>
      </w:r>
      <w:r w:rsidR="0066245F">
        <w:rPr>
          <w:rFonts w:eastAsia="SimSun" w:hint="eastAsia"/>
          <w:lang w:eastAsia="zh-CN"/>
        </w:rPr>
        <w:t>Report ITU-R M</w:t>
      </w:r>
      <w:proofErr w:type="gramStart"/>
      <w:r w:rsidR="0066245F">
        <w:rPr>
          <w:rFonts w:eastAsia="SimSun" w:hint="eastAsia"/>
          <w:lang w:eastAsia="zh-CN"/>
        </w:rPr>
        <w:t>.[</w:t>
      </w:r>
      <w:proofErr w:type="gramEnd"/>
      <w:r w:rsidR="0066245F">
        <w:rPr>
          <w:rFonts w:eastAsia="SimSun" w:hint="eastAsia"/>
          <w:lang w:eastAsia="zh-CN"/>
        </w:rPr>
        <w:t>IMT-2020. TECH PERF REQ] at its 26</w:t>
      </w:r>
      <w:r w:rsidR="0066245F" w:rsidRPr="0066245F">
        <w:rPr>
          <w:rFonts w:eastAsia="SimSun" w:hint="eastAsia"/>
          <w:vertAlign w:val="superscript"/>
          <w:lang w:eastAsia="zh-CN"/>
        </w:rPr>
        <w:t>th</w:t>
      </w:r>
      <w:r w:rsidR="0066245F">
        <w:rPr>
          <w:rFonts w:eastAsia="SimSun" w:hint="eastAsia"/>
          <w:lang w:eastAsia="zh-CN"/>
        </w:rPr>
        <w:t xml:space="preserve"> meeting in Feb 2017, and will finalize </w:t>
      </w:r>
      <w:r w:rsidR="00E37C51">
        <w:rPr>
          <w:rFonts w:eastAsia="SimSun" w:hint="eastAsia"/>
          <w:lang w:eastAsia="zh-CN"/>
        </w:rPr>
        <w:t>Report ITU-R M</w:t>
      </w:r>
      <w:proofErr w:type="gramStart"/>
      <w:r w:rsidR="00E37C51">
        <w:rPr>
          <w:rFonts w:eastAsia="SimSun" w:hint="eastAsia"/>
          <w:lang w:eastAsia="zh-CN"/>
        </w:rPr>
        <w:t>.[</w:t>
      </w:r>
      <w:proofErr w:type="gramEnd"/>
      <w:r w:rsidR="00E37C51">
        <w:rPr>
          <w:rFonts w:eastAsia="SimSun" w:hint="eastAsia"/>
          <w:lang w:eastAsia="zh-CN"/>
        </w:rPr>
        <w:t xml:space="preserve">IMT-2020.EVAL] </w:t>
      </w:r>
      <w:r w:rsidR="0066245F">
        <w:rPr>
          <w:rFonts w:eastAsia="SimSun" w:hint="eastAsia"/>
          <w:lang w:eastAsia="zh-CN"/>
        </w:rPr>
        <w:t xml:space="preserve">as well as Report ITU-R M.[IMT-2020.SUBMISSION] </w:t>
      </w:r>
      <w:r w:rsidR="00466D7E">
        <w:rPr>
          <w:rFonts w:eastAsia="SimSun" w:hint="eastAsia"/>
          <w:lang w:eastAsia="zh-CN"/>
        </w:rPr>
        <w:t>at its 27</w:t>
      </w:r>
      <w:r w:rsidR="00466D7E" w:rsidRPr="00466D7E">
        <w:rPr>
          <w:rFonts w:eastAsia="SimSun" w:hint="eastAsia"/>
          <w:vertAlign w:val="superscript"/>
          <w:lang w:eastAsia="zh-CN"/>
        </w:rPr>
        <w:t>th</w:t>
      </w:r>
      <w:r w:rsidR="00466D7E">
        <w:rPr>
          <w:rFonts w:eastAsia="SimSun" w:hint="eastAsia"/>
          <w:lang w:eastAsia="zh-CN"/>
        </w:rPr>
        <w:t xml:space="preserve"> meeting in</w:t>
      </w:r>
      <w:r w:rsidR="00986F30">
        <w:rPr>
          <w:rFonts w:eastAsia="SimSun" w:hint="eastAsia"/>
          <w:lang w:eastAsia="zh-CN"/>
        </w:rPr>
        <w:t xml:space="preserve"> </w:t>
      </w:r>
      <w:r w:rsidR="00466D7E">
        <w:rPr>
          <w:rFonts w:eastAsia="SimSun" w:hint="eastAsia"/>
          <w:lang w:eastAsia="zh-CN"/>
        </w:rPr>
        <w:t>June 2017</w:t>
      </w:r>
      <w:r w:rsidR="00A762AB">
        <w:rPr>
          <w:rFonts w:eastAsia="SimSun" w:hint="eastAsia"/>
          <w:lang w:eastAsia="zh-CN"/>
        </w:rPr>
        <w:t>.</w:t>
      </w:r>
      <w:r w:rsidR="00FC5971">
        <w:rPr>
          <w:rFonts w:eastAsia="SimSun" w:hint="eastAsia"/>
          <w:lang w:eastAsia="zh-CN"/>
        </w:rPr>
        <w:t xml:space="preserve"> </w:t>
      </w:r>
    </w:p>
    <w:p w:rsidR="00733CFB" w:rsidRDefault="0066245F" w:rsidP="004E22DB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3GPP</w:t>
      </w:r>
      <w:r w:rsidR="00E37C51">
        <w:rPr>
          <w:rFonts w:eastAsia="SimSun" w:hint="eastAsia"/>
          <w:lang w:eastAsia="zh-CN"/>
        </w:rPr>
        <w:t xml:space="preserve"> needs to </w:t>
      </w:r>
      <w:r>
        <w:rPr>
          <w:rFonts w:eastAsia="SimSun" w:hint="eastAsia"/>
          <w:lang w:eastAsia="zh-CN"/>
        </w:rPr>
        <w:t xml:space="preserve">conduct </w:t>
      </w:r>
      <w:proofErr w:type="spellStart"/>
      <w:r>
        <w:rPr>
          <w:rFonts w:eastAsia="SimSun" w:hint="eastAsia"/>
          <w:lang w:eastAsia="zh-CN"/>
        </w:rPr>
        <w:t>self</w:t>
      </w:r>
      <w:r w:rsidR="00E37C51">
        <w:rPr>
          <w:rFonts w:eastAsia="SimSun" w:hint="eastAsia"/>
          <w:lang w:eastAsia="zh-CN"/>
        </w:rPr>
        <w:t xml:space="preserve"> evaluation</w:t>
      </w:r>
      <w:proofErr w:type="spellEnd"/>
      <w:r w:rsidR="00E37C51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using the evaluation </w:t>
      </w:r>
      <w:r w:rsidR="00E37C51">
        <w:rPr>
          <w:rFonts w:eastAsia="SimSun" w:hint="eastAsia"/>
          <w:lang w:eastAsia="zh-CN"/>
        </w:rPr>
        <w:t>criteria</w:t>
      </w:r>
      <w:r w:rsidR="00A762AB">
        <w:rPr>
          <w:rFonts w:eastAsia="SimSun" w:hint="eastAsia"/>
          <w:lang w:eastAsia="zh-CN"/>
        </w:rPr>
        <w:t xml:space="preserve"> (including test environments, evaluation configurations / parameters and evaluation methods against the technical performance requirements)</w:t>
      </w:r>
      <w:r w:rsidR="00E37C51">
        <w:rPr>
          <w:rFonts w:eastAsia="SimSun" w:hint="eastAsia"/>
          <w:lang w:eastAsia="zh-CN"/>
        </w:rPr>
        <w:t xml:space="preserve"> defined in </w:t>
      </w:r>
      <w:r>
        <w:rPr>
          <w:rFonts w:eastAsia="SimSun" w:hint="eastAsia"/>
          <w:lang w:eastAsia="zh-CN"/>
        </w:rPr>
        <w:t>Report ITU-R M</w:t>
      </w:r>
      <w:proofErr w:type="gramStart"/>
      <w:r>
        <w:rPr>
          <w:rFonts w:eastAsia="SimSun" w:hint="eastAsia"/>
          <w:lang w:eastAsia="zh-CN"/>
        </w:rPr>
        <w:t>.[</w:t>
      </w:r>
      <w:proofErr w:type="gramEnd"/>
      <w:r>
        <w:rPr>
          <w:rFonts w:eastAsia="SimSun" w:hint="eastAsia"/>
          <w:lang w:eastAsia="zh-CN"/>
        </w:rPr>
        <w:t>IMT-2020.EVA</w:t>
      </w:r>
      <w:r>
        <w:rPr>
          <w:rFonts w:eastAsia="SimSun"/>
          <w:lang w:eastAsia="zh-CN"/>
        </w:rPr>
        <w:t xml:space="preserve">L] and fulfil </w:t>
      </w:r>
      <w:r>
        <w:rPr>
          <w:rFonts w:eastAsia="SimSun" w:hint="eastAsia"/>
          <w:lang w:eastAsia="zh-CN"/>
        </w:rPr>
        <w:t xml:space="preserve">the submission template defined in </w:t>
      </w:r>
      <w:r w:rsidR="00A762AB">
        <w:rPr>
          <w:rFonts w:eastAsia="SimSun" w:hint="eastAsia"/>
          <w:lang w:eastAsia="zh-CN"/>
        </w:rPr>
        <w:t>Report ITU-R M.[IMT-2020.SUBMISSION].</w:t>
      </w:r>
      <w:r w:rsidR="003F5C69">
        <w:rPr>
          <w:rFonts w:eastAsia="SimSun" w:hint="eastAsia"/>
          <w:lang w:eastAsia="zh-CN"/>
        </w:rPr>
        <w:t xml:space="preserve"> Therefore, it would be appropriate to start </w:t>
      </w:r>
      <w:proofErr w:type="spellStart"/>
      <w:r w:rsidR="003F5C69">
        <w:rPr>
          <w:rFonts w:eastAsia="SimSun" w:hint="eastAsia"/>
          <w:lang w:eastAsia="zh-CN"/>
        </w:rPr>
        <w:t>self evaluation</w:t>
      </w:r>
      <w:proofErr w:type="spellEnd"/>
      <w:r w:rsidR="003F5C69">
        <w:rPr>
          <w:rFonts w:eastAsia="SimSun" w:hint="eastAsia"/>
          <w:lang w:eastAsia="zh-CN"/>
        </w:rPr>
        <w:t xml:space="preserve"> </w:t>
      </w:r>
      <w:r w:rsidR="006D521C">
        <w:rPr>
          <w:rFonts w:eastAsia="SimSun" w:hint="eastAsia"/>
          <w:lang w:eastAsia="zh-CN"/>
        </w:rPr>
        <w:t xml:space="preserve">activity when </w:t>
      </w:r>
      <w:r w:rsidR="003F5C69">
        <w:rPr>
          <w:rFonts w:eastAsia="SimSun" w:hint="eastAsia"/>
          <w:lang w:eastAsia="zh-CN"/>
        </w:rPr>
        <w:t>all the reports are finalized</w:t>
      </w:r>
      <w:r w:rsidR="006D521C">
        <w:rPr>
          <w:rFonts w:eastAsia="SimSun" w:hint="eastAsia"/>
          <w:lang w:eastAsia="zh-CN"/>
        </w:rPr>
        <w:t xml:space="preserve"> in</w:t>
      </w:r>
      <w:r w:rsidR="003F5C69">
        <w:rPr>
          <w:rFonts w:eastAsia="SimSun" w:hint="eastAsia"/>
          <w:lang w:eastAsia="zh-CN"/>
        </w:rPr>
        <w:t xml:space="preserve"> June 2017.</w:t>
      </w:r>
    </w:p>
    <w:p w:rsidR="002C09EA" w:rsidRDefault="002C09EA" w:rsidP="004E22DB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On the other hand, Rel-15 NR specification will start from March 2017, and NR </w:t>
      </w:r>
      <w:r w:rsidR="00067869">
        <w:rPr>
          <w:rFonts w:eastAsia="SimSun" w:hint="eastAsia"/>
          <w:lang w:eastAsia="zh-CN"/>
        </w:rPr>
        <w:t>stud</w:t>
      </w:r>
      <w:r w:rsidR="00067869">
        <w:rPr>
          <w:rFonts w:eastAsia="SimSun"/>
          <w:lang w:eastAsia="zh-CN"/>
        </w:rPr>
        <w:t>ies will continue in parallel</w:t>
      </w:r>
      <w:r>
        <w:rPr>
          <w:rFonts w:eastAsia="SimSun" w:hint="eastAsia"/>
          <w:lang w:eastAsia="zh-CN"/>
        </w:rPr>
        <w:t xml:space="preserve">, as well as LTE development. It would be appropriate that </w:t>
      </w:r>
      <w:proofErr w:type="spellStart"/>
      <w:r>
        <w:rPr>
          <w:rFonts w:eastAsia="SimSun" w:hint="eastAsia"/>
          <w:lang w:eastAsia="zh-CN"/>
        </w:rPr>
        <w:t>self evaluation</w:t>
      </w:r>
      <w:proofErr w:type="spellEnd"/>
      <w:r>
        <w:rPr>
          <w:rFonts w:eastAsia="SimSun" w:hint="eastAsia"/>
          <w:lang w:eastAsia="zh-CN"/>
        </w:rPr>
        <w:t xml:space="preserve"> could capture more mature concept of NR and LTE evolution for ITU submission. Therefore starting </w:t>
      </w:r>
      <w:proofErr w:type="spellStart"/>
      <w:r>
        <w:rPr>
          <w:rFonts w:eastAsia="SimSun" w:hint="eastAsia"/>
          <w:lang w:eastAsia="zh-CN"/>
        </w:rPr>
        <w:t>self evaluation</w:t>
      </w:r>
      <w:proofErr w:type="spellEnd"/>
      <w:r>
        <w:rPr>
          <w:rFonts w:eastAsia="SimSun" w:hint="eastAsia"/>
          <w:lang w:eastAsia="zh-CN"/>
        </w:rPr>
        <w:t xml:space="preserve"> by 1-2 </w:t>
      </w:r>
      <w:r>
        <w:rPr>
          <w:rFonts w:eastAsia="SimSun"/>
          <w:lang w:eastAsia="zh-CN"/>
        </w:rPr>
        <w:t>quarters</w:t>
      </w:r>
      <w:r>
        <w:rPr>
          <w:rFonts w:eastAsia="SimSun" w:hint="eastAsia"/>
          <w:lang w:eastAsia="zh-CN"/>
        </w:rPr>
        <w:t xml:space="preserve"> after Rel-15 start </w:t>
      </w:r>
      <w:r w:rsidR="00626C7B">
        <w:rPr>
          <w:rFonts w:eastAsia="SimSun" w:hint="eastAsia"/>
          <w:lang w:eastAsia="zh-CN"/>
        </w:rPr>
        <w:t xml:space="preserve">(March 2017) </w:t>
      </w:r>
      <w:r>
        <w:rPr>
          <w:rFonts w:eastAsia="SimSun" w:hint="eastAsia"/>
          <w:lang w:eastAsia="zh-CN"/>
        </w:rPr>
        <w:t xml:space="preserve">is considered. </w:t>
      </w:r>
    </w:p>
    <w:p w:rsidR="00C16F67" w:rsidRPr="00E81DF5" w:rsidRDefault="00C16F67" w:rsidP="00C16F67">
      <w:pPr>
        <w:keepNext/>
        <w:spacing w:before="560" w:after="120"/>
        <w:jc w:val="center"/>
        <w:rPr>
          <w:caps/>
        </w:rPr>
      </w:pPr>
      <w:r w:rsidRPr="00E81DF5">
        <w:rPr>
          <w:caps/>
        </w:rPr>
        <w:t>TABLE 1</w:t>
      </w:r>
    </w:p>
    <w:p w:rsidR="00C16F67" w:rsidRPr="00E81DF5" w:rsidRDefault="00C16F67" w:rsidP="00C16F67">
      <w:pPr>
        <w:keepNext/>
        <w:keepLines/>
        <w:spacing w:after="120"/>
        <w:jc w:val="center"/>
        <w:rPr>
          <w:rFonts w:ascii="Times New Roman Bold" w:hAnsi="Times New Roman Bold"/>
          <w:b/>
        </w:rPr>
      </w:pPr>
      <w:r w:rsidRPr="00E81DF5">
        <w:rPr>
          <w:rFonts w:ascii="Times New Roman Bold" w:hAnsi="Times New Roman Bold"/>
          <w:b/>
        </w:rPr>
        <w:t xml:space="preserve">Anticipated </w:t>
      </w:r>
      <w:r>
        <w:rPr>
          <w:rFonts w:ascii="Times New Roman Bold" w:hAnsi="Times New Roman Bold"/>
          <w:b/>
        </w:rPr>
        <w:t>IMT-2020</w:t>
      </w:r>
      <w:r w:rsidRPr="00E81DF5">
        <w:rPr>
          <w:rFonts w:ascii="Times New Roman Bold" w:hAnsi="Times New Roman Bold"/>
          <w:b/>
        </w:rPr>
        <w:t xml:space="preserve"> related deliverables</w:t>
      </w:r>
    </w:p>
    <w:tbl>
      <w:tblPr>
        <w:tblStyle w:val="TableGrid4"/>
        <w:tblW w:w="8630" w:type="dxa"/>
        <w:jc w:val="center"/>
        <w:tblLook w:val="04A0" w:firstRow="1" w:lastRow="0" w:firstColumn="1" w:lastColumn="0" w:noHBand="0" w:noVBand="1"/>
      </w:tblPr>
      <w:tblGrid>
        <w:gridCol w:w="576"/>
        <w:gridCol w:w="3369"/>
        <w:gridCol w:w="3176"/>
        <w:gridCol w:w="1509"/>
      </w:tblGrid>
      <w:tr w:rsidR="007C5EBE" w:rsidRPr="005E58EA" w:rsidTr="00B604FD">
        <w:trPr>
          <w:cantSplit/>
          <w:tblHeader/>
          <w:jc w:val="center"/>
        </w:trPr>
        <w:tc>
          <w:tcPr>
            <w:tcW w:w="576" w:type="dxa"/>
            <w:vAlign w:val="center"/>
          </w:tcPr>
          <w:p w:rsidR="007C5EBE" w:rsidRPr="005E58EA" w:rsidRDefault="007C5EBE" w:rsidP="005E490B">
            <w:pPr>
              <w:spacing w:before="40" w:after="40"/>
              <w:jc w:val="center"/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</w:pPr>
            <w:r w:rsidRPr="005E58EA"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3369" w:type="dxa"/>
            <w:vAlign w:val="center"/>
          </w:tcPr>
          <w:p w:rsidR="007C5EBE" w:rsidRPr="005E58EA" w:rsidRDefault="007C5EBE" w:rsidP="005E490B">
            <w:pPr>
              <w:spacing w:before="40" w:after="40"/>
              <w:jc w:val="center"/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</w:pPr>
            <w:r w:rsidRPr="005E58EA"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  <w:t>Proposed IMT</w:t>
            </w:r>
            <w:r w:rsidRPr="005E58EA"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  <w:noBreakHyphen/>
              <w:t>2020 related deliverable</w:t>
            </w:r>
          </w:p>
        </w:tc>
        <w:tc>
          <w:tcPr>
            <w:tcW w:w="3176" w:type="dxa"/>
            <w:vAlign w:val="center"/>
          </w:tcPr>
          <w:p w:rsidR="007C5EBE" w:rsidRPr="005E58EA" w:rsidRDefault="007C5EBE" w:rsidP="005E490B">
            <w:pPr>
              <w:spacing w:before="40" w:after="40"/>
              <w:jc w:val="center"/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</w:pPr>
            <w:r w:rsidRPr="005E58EA"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  <w:t>Aspect to be addressed in proposed deliverable</w:t>
            </w:r>
          </w:p>
        </w:tc>
        <w:tc>
          <w:tcPr>
            <w:tcW w:w="1509" w:type="dxa"/>
            <w:vAlign w:val="center"/>
          </w:tcPr>
          <w:p w:rsidR="007C5EBE" w:rsidRPr="005E58EA" w:rsidRDefault="007C5EBE" w:rsidP="005E490B">
            <w:pPr>
              <w:spacing w:before="40" w:after="40"/>
              <w:jc w:val="center"/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</w:pPr>
            <w:r w:rsidRPr="005E58EA"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  <w:t>Document completion in WP 5D</w:t>
            </w:r>
          </w:p>
        </w:tc>
      </w:tr>
      <w:tr w:rsidR="007C5EBE" w:rsidRPr="005E58EA" w:rsidTr="00B604FD">
        <w:trPr>
          <w:cantSplit/>
          <w:jc w:val="center"/>
        </w:trPr>
        <w:tc>
          <w:tcPr>
            <w:tcW w:w="576" w:type="dxa"/>
          </w:tcPr>
          <w:p w:rsidR="007C5EBE" w:rsidRPr="00315AB6" w:rsidRDefault="007C5EBE" w:rsidP="005E490B">
            <w:pPr>
              <w:spacing w:before="40" w:after="40"/>
              <w:jc w:val="center"/>
              <w:rPr>
                <w:rFonts w:asciiTheme="majorBidi" w:eastAsiaTheme="minorEastAsia" w:hAnsiTheme="majorBidi" w:cstheme="majorBidi"/>
                <w:b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Theme="majorBidi" w:eastAsiaTheme="minorEastAsia" w:hAnsiTheme="majorBidi" w:cstheme="majorBidi" w:hint="eastAsia"/>
                <w:b/>
                <w:color w:val="000000" w:themeColor="text1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369" w:type="dxa"/>
          </w:tcPr>
          <w:p w:rsidR="007C5EBE" w:rsidRPr="005E58EA" w:rsidRDefault="007C5EBE" w:rsidP="005E490B">
            <w:pPr>
              <w:spacing w:before="40" w:after="40"/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</w:pPr>
            <w:r w:rsidRPr="005E58EA"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  <w:t>Draft new Report ITU-R M</w:t>
            </w:r>
            <w:proofErr w:type="gramStart"/>
            <w:r w:rsidRPr="005E58EA"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  <w:t>.[</w:t>
            </w:r>
            <w:proofErr w:type="gramEnd"/>
            <w:r w:rsidRPr="005E58EA"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  <w:t>IMT-2020. TECH PERF REQ]</w:t>
            </w:r>
          </w:p>
        </w:tc>
        <w:tc>
          <w:tcPr>
            <w:tcW w:w="3176" w:type="dxa"/>
          </w:tcPr>
          <w:p w:rsidR="007C5EBE" w:rsidRPr="005E58EA" w:rsidRDefault="007C5EBE" w:rsidP="005E490B">
            <w:pPr>
              <w:spacing w:before="40" w:after="40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5E58E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General Technical Performance Requirements expected of a technology to satisfy  IMT-2020</w:t>
            </w:r>
          </w:p>
        </w:tc>
        <w:tc>
          <w:tcPr>
            <w:tcW w:w="1509" w:type="dxa"/>
          </w:tcPr>
          <w:p w:rsidR="007C5EBE" w:rsidRPr="005E58EA" w:rsidRDefault="007C5EBE" w:rsidP="005E490B">
            <w:pPr>
              <w:spacing w:before="40" w:after="4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5E58E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Meeting #26</w:t>
            </w:r>
          </w:p>
          <w:p w:rsidR="007C5EBE" w:rsidRPr="005E58EA" w:rsidRDefault="007C5EBE" w:rsidP="005E490B">
            <w:pPr>
              <w:spacing w:before="40" w:after="4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5E58E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(February 2017)</w:t>
            </w:r>
          </w:p>
        </w:tc>
      </w:tr>
      <w:tr w:rsidR="007C5EBE" w:rsidRPr="005E58EA" w:rsidTr="00B604FD">
        <w:trPr>
          <w:cantSplit/>
          <w:jc w:val="center"/>
        </w:trPr>
        <w:tc>
          <w:tcPr>
            <w:tcW w:w="576" w:type="dxa"/>
          </w:tcPr>
          <w:p w:rsidR="007C5EBE" w:rsidRPr="00315AB6" w:rsidRDefault="007C5EBE" w:rsidP="005E490B">
            <w:pPr>
              <w:spacing w:before="40" w:after="40"/>
              <w:jc w:val="center"/>
              <w:rPr>
                <w:rFonts w:asciiTheme="majorBidi" w:eastAsiaTheme="minorEastAsia" w:hAnsiTheme="majorBidi" w:cstheme="majorBidi"/>
                <w:b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Theme="majorBidi" w:eastAsiaTheme="minorEastAsia" w:hAnsiTheme="majorBidi" w:cstheme="majorBidi" w:hint="eastAsia"/>
                <w:b/>
                <w:color w:val="000000" w:themeColor="text1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369" w:type="dxa"/>
          </w:tcPr>
          <w:p w:rsidR="007C5EBE" w:rsidRPr="005E58EA" w:rsidRDefault="007C5EBE" w:rsidP="005E490B">
            <w:pPr>
              <w:spacing w:before="40" w:after="40"/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</w:pPr>
            <w:r w:rsidRPr="005E58EA"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  <w:t>Draft new Report ITU-R M</w:t>
            </w:r>
            <w:proofErr w:type="gramStart"/>
            <w:r w:rsidRPr="005E58EA"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  <w:t>.[</w:t>
            </w:r>
            <w:proofErr w:type="gramEnd"/>
            <w:r w:rsidRPr="005E58EA"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  <w:t>IMT-2020. EVAL]</w:t>
            </w:r>
          </w:p>
        </w:tc>
        <w:tc>
          <w:tcPr>
            <w:tcW w:w="3176" w:type="dxa"/>
          </w:tcPr>
          <w:p w:rsidR="007C5EBE" w:rsidRPr="005E58EA" w:rsidRDefault="007C5EBE" w:rsidP="00166386">
            <w:pPr>
              <w:spacing w:before="40" w:after="40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5E58E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Evaluation Criteria and Evaluation Methods 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for IMT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noBreakHyphen/>
            </w:r>
            <w:r w:rsidRPr="005E58E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2020 technologies</w:t>
            </w:r>
          </w:p>
        </w:tc>
        <w:tc>
          <w:tcPr>
            <w:tcW w:w="1509" w:type="dxa"/>
          </w:tcPr>
          <w:p w:rsidR="007C5EBE" w:rsidRPr="005E58EA" w:rsidRDefault="007C5EBE" w:rsidP="005E490B">
            <w:pPr>
              <w:spacing w:before="40" w:after="4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5E58E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Meeting #27</w:t>
            </w:r>
          </w:p>
          <w:p w:rsidR="007C5EBE" w:rsidRPr="005E58EA" w:rsidRDefault="007C5EBE" w:rsidP="005E490B">
            <w:pPr>
              <w:spacing w:before="40" w:after="4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5E58E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(June 2017)</w:t>
            </w:r>
          </w:p>
        </w:tc>
      </w:tr>
      <w:tr w:rsidR="007C5EBE" w:rsidRPr="005E58EA" w:rsidTr="00B604FD">
        <w:trPr>
          <w:cantSplit/>
          <w:jc w:val="center"/>
        </w:trPr>
        <w:tc>
          <w:tcPr>
            <w:tcW w:w="576" w:type="dxa"/>
          </w:tcPr>
          <w:p w:rsidR="007C5EBE" w:rsidRPr="00315AB6" w:rsidRDefault="007C5EBE" w:rsidP="005E490B">
            <w:pPr>
              <w:spacing w:before="40" w:after="40"/>
              <w:jc w:val="center"/>
              <w:rPr>
                <w:rFonts w:asciiTheme="majorBidi" w:eastAsiaTheme="minorEastAsia" w:hAnsiTheme="majorBidi" w:cstheme="majorBidi"/>
                <w:b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Theme="majorBidi" w:eastAsiaTheme="minorEastAsia" w:hAnsiTheme="majorBidi" w:cstheme="majorBidi" w:hint="eastAsia"/>
                <w:b/>
                <w:color w:val="000000" w:themeColor="text1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369" w:type="dxa"/>
          </w:tcPr>
          <w:p w:rsidR="007C5EBE" w:rsidRPr="005E58EA" w:rsidRDefault="007C5EBE" w:rsidP="005E490B">
            <w:pPr>
              <w:spacing w:before="40" w:after="40"/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</w:pPr>
            <w:r w:rsidRPr="005E58EA"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  <w:t>Draft new Report ITU-R M</w:t>
            </w:r>
            <w:proofErr w:type="gramStart"/>
            <w:r w:rsidRPr="005E58EA"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  <w:t>.[</w:t>
            </w:r>
            <w:proofErr w:type="gramEnd"/>
            <w:r w:rsidRPr="005E58EA">
              <w:rPr>
                <w:rFonts w:asciiTheme="majorBidi" w:hAnsiTheme="majorBidi" w:cstheme="majorBidi"/>
                <w:b/>
                <w:color w:val="000000" w:themeColor="text1"/>
                <w:sz w:val="18"/>
                <w:szCs w:val="18"/>
              </w:rPr>
              <w:t>IMT-2020. SUBMISSION]</w:t>
            </w:r>
          </w:p>
        </w:tc>
        <w:tc>
          <w:tcPr>
            <w:tcW w:w="3176" w:type="dxa"/>
          </w:tcPr>
          <w:p w:rsidR="007C5EBE" w:rsidRPr="005E58EA" w:rsidRDefault="007C5EBE" w:rsidP="005E490B">
            <w:pPr>
              <w:spacing w:before="40" w:after="40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5E58E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Specific Requirements of the candidate technology related to submissions, the evaluation criteria and submission templates</w:t>
            </w:r>
          </w:p>
        </w:tc>
        <w:tc>
          <w:tcPr>
            <w:tcW w:w="1509" w:type="dxa"/>
          </w:tcPr>
          <w:p w:rsidR="007C5EBE" w:rsidRPr="005E58EA" w:rsidRDefault="007C5EBE" w:rsidP="005E490B">
            <w:pPr>
              <w:spacing w:before="40" w:after="4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5E58E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Meeting #27</w:t>
            </w:r>
          </w:p>
          <w:p w:rsidR="007C5EBE" w:rsidRPr="005E58EA" w:rsidRDefault="007C5EBE" w:rsidP="005E490B">
            <w:pPr>
              <w:spacing w:before="40" w:after="4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5E58E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(June 2017)</w:t>
            </w:r>
          </w:p>
        </w:tc>
      </w:tr>
    </w:tbl>
    <w:p w:rsidR="0022703F" w:rsidRDefault="0022703F" w:rsidP="0022703F">
      <w:pPr>
        <w:rPr>
          <w:rFonts w:eastAsiaTheme="minorEastAsia"/>
          <w:b/>
          <w:i/>
          <w:lang w:eastAsia="zh-CN"/>
        </w:rPr>
      </w:pPr>
    </w:p>
    <w:p w:rsidR="00C16F67" w:rsidRPr="0022703F" w:rsidRDefault="0022703F" w:rsidP="0022703F">
      <w:pPr>
        <w:rPr>
          <w:rFonts w:eastAsiaTheme="minorEastAsia"/>
          <w:lang w:eastAsia="zh-CN"/>
        </w:rPr>
      </w:pPr>
      <w:r w:rsidRPr="00194D28">
        <w:rPr>
          <w:rFonts w:eastAsiaTheme="minorEastAsia" w:hint="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2</w:t>
      </w:r>
      <w:r w:rsidRPr="00194D28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Self evaluation</w:t>
      </w:r>
      <w:proofErr w:type="spellEnd"/>
      <w:r>
        <w:rPr>
          <w:rFonts w:eastAsiaTheme="minorEastAsia" w:hint="eastAsia"/>
          <w:lang w:eastAsia="zh-CN"/>
        </w:rPr>
        <w:t xml:space="preserve"> could start its work </w:t>
      </w:r>
      <w:r w:rsidR="00B00CA9">
        <w:rPr>
          <w:rFonts w:eastAsiaTheme="minorEastAsia" w:hint="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June 2017 or September 2017, when all ITU-R </w:t>
      </w:r>
      <w:r w:rsidR="00B00CA9">
        <w:rPr>
          <w:rFonts w:eastAsiaTheme="minorEastAsia" w:hint="eastAsia"/>
          <w:lang w:eastAsia="zh-CN"/>
        </w:rPr>
        <w:t>R</w:t>
      </w:r>
      <w:r>
        <w:rPr>
          <w:rFonts w:eastAsiaTheme="minorEastAsia" w:hint="eastAsia"/>
          <w:lang w:eastAsia="zh-CN"/>
        </w:rPr>
        <w:t>eports relevant to IMT-2020 evaluation are available</w:t>
      </w:r>
      <w:r>
        <w:rPr>
          <w:rFonts w:eastAsia="SimSun" w:hint="eastAsia"/>
          <w:lang w:eastAsia="zh-CN"/>
        </w:rPr>
        <w:t>.</w:t>
      </w:r>
    </w:p>
    <w:p w:rsidR="004A62A7" w:rsidRDefault="00626C7B" w:rsidP="004A62A7">
      <w:pPr>
        <w:pStyle w:val="Heading2"/>
        <w:tabs>
          <w:tab w:val="clear" w:pos="7060"/>
          <w:tab w:val="num" w:pos="993"/>
        </w:tabs>
        <w:adjustRightInd w:val="0"/>
        <w:snapToGrid w:val="0"/>
        <w:spacing w:after="240"/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Consideration on work plan</w:t>
      </w:r>
    </w:p>
    <w:p w:rsidR="004B1DCA" w:rsidRDefault="00306868" w:rsidP="00626C7B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Based on the above discussions, </w:t>
      </w:r>
      <w:proofErr w:type="spellStart"/>
      <w:r>
        <w:rPr>
          <w:rFonts w:eastAsia="SimSun" w:hint="eastAsia"/>
          <w:lang w:eastAsia="zh-CN"/>
        </w:rPr>
        <w:t>self evaluation</w:t>
      </w:r>
      <w:proofErr w:type="spellEnd"/>
      <w:r>
        <w:rPr>
          <w:rFonts w:eastAsia="SimSun" w:hint="eastAsia"/>
          <w:lang w:eastAsia="zh-CN"/>
        </w:rPr>
        <w:t xml:space="preserve"> could start from June / September 2017, </w:t>
      </w:r>
      <w:r>
        <w:rPr>
          <w:rFonts w:eastAsia="SimSun"/>
          <w:lang w:eastAsia="zh-CN"/>
        </w:rPr>
        <w:t>and</w:t>
      </w:r>
      <w:r>
        <w:rPr>
          <w:rFonts w:eastAsia="SimSun" w:hint="eastAsia"/>
          <w:lang w:eastAsia="zh-CN"/>
        </w:rPr>
        <w:t xml:space="preserve"> end at RAN#80/#81 meeting before ITU-R initiates Step 4 for Independent Evaluation Group. </w:t>
      </w:r>
    </w:p>
    <w:p w:rsidR="004B1DCA" w:rsidRDefault="004B1DCA" w:rsidP="004B1DC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Consequently, the following </w:t>
      </w:r>
      <w:r>
        <w:rPr>
          <w:rFonts w:eastAsia="SimSun"/>
          <w:lang w:eastAsia="zh-CN"/>
        </w:rPr>
        <w:t>options can be considered</w:t>
      </w:r>
      <w:r>
        <w:rPr>
          <w:rFonts w:eastAsia="SimSun" w:hint="eastAsia"/>
          <w:lang w:eastAsia="zh-CN"/>
        </w:rPr>
        <w:t xml:space="preserve">. </w:t>
      </w:r>
    </w:p>
    <w:p w:rsidR="004B1DCA" w:rsidRDefault="004B1DCA" w:rsidP="004B1DCA">
      <w:pPr>
        <w:pStyle w:val="ListParagraph"/>
        <w:numPr>
          <w:ilvl w:val="0"/>
          <w:numId w:val="22"/>
        </w:numPr>
        <w:spacing w:after="0"/>
        <w:ind w:firstLineChars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Option 1: </w:t>
      </w:r>
      <w:proofErr w:type="spellStart"/>
      <w:r>
        <w:rPr>
          <w:rFonts w:eastAsia="SimSun" w:hint="eastAsia"/>
          <w:lang w:eastAsia="zh-CN"/>
        </w:rPr>
        <w:t>Self evaluation</w:t>
      </w:r>
      <w:proofErr w:type="spellEnd"/>
      <w:r>
        <w:rPr>
          <w:rFonts w:eastAsia="SimSun" w:hint="eastAsia"/>
          <w:lang w:eastAsia="zh-CN"/>
        </w:rPr>
        <w:t xml:space="preserve"> starts at RAN#77 in Sep 2017, and ends at RAN#80</w:t>
      </w:r>
      <w:r w:rsidR="008B3A68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in June</w:t>
      </w:r>
      <w:r>
        <w:rPr>
          <w:rFonts w:eastAsia="SimSun"/>
          <w:lang w:eastAsia="zh-CN"/>
        </w:rPr>
        <w:t xml:space="preserve"> or </w:t>
      </w:r>
      <w:r w:rsidR="008B3A68">
        <w:rPr>
          <w:rFonts w:eastAsia="SimSun"/>
          <w:lang w:eastAsia="zh-CN"/>
        </w:rPr>
        <w:t>RAN</w:t>
      </w:r>
      <w:r w:rsidR="008B3A68">
        <w:rPr>
          <w:rFonts w:eastAsia="SimSun" w:hint="eastAsia"/>
          <w:lang w:eastAsia="zh-CN"/>
        </w:rPr>
        <w:t xml:space="preserve">#81 </w:t>
      </w:r>
      <w:r w:rsidR="008B3A68">
        <w:rPr>
          <w:rFonts w:eastAsia="SimSun"/>
          <w:lang w:eastAsia="zh-CN"/>
        </w:rPr>
        <w:t xml:space="preserve">in </w:t>
      </w:r>
      <w:r>
        <w:rPr>
          <w:rFonts w:eastAsia="SimSun" w:hint="eastAsia"/>
          <w:lang w:eastAsia="zh-CN"/>
        </w:rPr>
        <w:t>Sep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 2018.</w:t>
      </w:r>
    </w:p>
    <w:p w:rsidR="004B1DCA" w:rsidRDefault="004B1DCA" w:rsidP="004B1DCA">
      <w:pPr>
        <w:pStyle w:val="ListParagraph"/>
        <w:numPr>
          <w:ilvl w:val="1"/>
          <w:numId w:val="22"/>
        </w:numPr>
        <w:spacing w:after="0"/>
        <w:ind w:firstLineChars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option, there are 6[+1] or 7[+2] RAN1 meetings to conduct the </w:t>
      </w:r>
      <w:proofErr w:type="spellStart"/>
      <w:r>
        <w:rPr>
          <w:rFonts w:eastAsia="SimSun" w:hint="eastAsia"/>
          <w:lang w:eastAsia="zh-CN"/>
        </w:rPr>
        <w:t>self evaluation</w:t>
      </w:r>
      <w:proofErr w:type="spellEnd"/>
      <w:r>
        <w:rPr>
          <w:rFonts w:eastAsia="SimSun" w:hint="eastAsia"/>
          <w:lang w:eastAsia="zh-CN"/>
        </w:rPr>
        <w:t>.</w:t>
      </w:r>
    </w:p>
    <w:p w:rsidR="00F57431" w:rsidRDefault="00F57431" w:rsidP="00F57431">
      <w:pPr>
        <w:pStyle w:val="ListParagraph"/>
        <w:spacing w:after="0"/>
        <w:ind w:left="1124" w:firstLineChars="0" w:firstLine="0"/>
        <w:rPr>
          <w:rFonts w:eastAsia="SimSun"/>
          <w:lang w:eastAsia="zh-CN"/>
        </w:rPr>
      </w:pPr>
    </w:p>
    <w:p w:rsidR="004B1DCA" w:rsidRDefault="004B1DCA" w:rsidP="004B1DCA">
      <w:pPr>
        <w:pStyle w:val="ListParagraph"/>
        <w:numPr>
          <w:ilvl w:val="0"/>
          <w:numId w:val="22"/>
        </w:numPr>
        <w:spacing w:after="0"/>
        <w:ind w:firstLineChars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Option 2: </w:t>
      </w:r>
      <w:proofErr w:type="spellStart"/>
      <w:r>
        <w:rPr>
          <w:rFonts w:eastAsia="SimSun" w:hint="eastAsia"/>
          <w:lang w:eastAsia="zh-CN"/>
        </w:rPr>
        <w:t>Self evaluation</w:t>
      </w:r>
      <w:proofErr w:type="spellEnd"/>
      <w:r>
        <w:rPr>
          <w:rFonts w:eastAsia="SimSun" w:hint="eastAsia"/>
          <w:lang w:eastAsia="zh-CN"/>
        </w:rPr>
        <w:t xml:space="preserve"> starts at RAN#76 in June 2017, and ends at RAN#80 in June 2018.</w:t>
      </w:r>
    </w:p>
    <w:p w:rsidR="00F57431" w:rsidRDefault="004B1DCA" w:rsidP="00F57431">
      <w:pPr>
        <w:pStyle w:val="ListParagraph"/>
        <w:numPr>
          <w:ilvl w:val="1"/>
          <w:numId w:val="22"/>
        </w:numPr>
        <w:spacing w:after="120"/>
        <w:ind w:firstLineChars="0" w:hanging="418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option, there are 8[+1] RAN1 meetings to conduct the </w:t>
      </w:r>
      <w:proofErr w:type="spellStart"/>
      <w:r>
        <w:rPr>
          <w:rFonts w:eastAsia="SimSun" w:hint="eastAsia"/>
          <w:lang w:eastAsia="zh-CN"/>
        </w:rPr>
        <w:t>self evaluation</w:t>
      </w:r>
      <w:proofErr w:type="spellEnd"/>
      <w:r>
        <w:rPr>
          <w:rFonts w:eastAsia="SimSun" w:hint="eastAsia"/>
          <w:lang w:eastAsia="zh-CN"/>
        </w:rPr>
        <w:t>.</w:t>
      </w:r>
    </w:p>
    <w:p w:rsidR="00306868" w:rsidRDefault="000F196A" w:rsidP="00626C7B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Based on the experience in IMT-Advanced </w:t>
      </w:r>
      <w:proofErr w:type="spellStart"/>
      <w:r w:rsidR="00FF0CC7">
        <w:rPr>
          <w:rFonts w:eastAsia="SimSun" w:hint="eastAsia"/>
          <w:lang w:eastAsia="zh-CN"/>
        </w:rPr>
        <w:t>self</w:t>
      </w:r>
      <w:r>
        <w:rPr>
          <w:rFonts w:eastAsia="SimSun" w:hint="eastAsia"/>
          <w:lang w:eastAsia="zh-CN"/>
        </w:rPr>
        <w:t xml:space="preserve"> evaluation</w:t>
      </w:r>
      <w:proofErr w:type="spellEnd"/>
      <w:r>
        <w:rPr>
          <w:rFonts w:eastAsia="SimSun" w:hint="eastAsia"/>
          <w:lang w:eastAsia="zh-CN"/>
        </w:rPr>
        <w:t xml:space="preserve">, </w:t>
      </w:r>
      <w:r w:rsidR="00067869">
        <w:rPr>
          <w:rFonts w:eastAsia="SimSun"/>
          <w:lang w:eastAsia="zh-CN"/>
        </w:rPr>
        <w:t xml:space="preserve">a </w:t>
      </w:r>
      <w:r w:rsidR="009D2826">
        <w:rPr>
          <w:rFonts w:eastAsia="SimSun" w:hint="eastAsia"/>
          <w:lang w:eastAsia="zh-CN"/>
        </w:rPr>
        <w:t xml:space="preserve">phased approach could </w:t>
      </w:r>
      <w:r w:rsidR="008B3A68">
        <w:rPr>
          <w:rFonts w:eastAsia="SimSun"/>
          <w:lang w:eastAsia="zh-CN"/>
        </w:rPr>
        <w:t xml:space="preserve">also </w:t>
      </w:r>
      <w:r w:rsidR="009D2826">
        <w:rPr>
          <w:rFonts w:eastAsia="SimSun" w:hint="eastAsia"/>
          <w:lang w:eastAsia="zh-CN"/>
        </w:rPr>
        <w:t xml:space="preserve">be used for IMT-2020 </w:t>
      </w:r>
      <w:proofErr w:type="spellStart"/>
      <w:r w:rsidR="009D2826">
        <w:rPr>
          <w:rFonts w:eastAsia="SimSun" w:hint="eastAsia"/>
          <w:lang w:eastAsia="zh-CN"/>
        </w:rPr>
        <w:t>self evaluation</w:t>
      </w:r>
      <w:proofErr w:type="spellEnd"/>
      <w:r w:rsidR="009D2826">
        <w:rPr>
          <w:rFonts w:eastAsia="SimSun" w:hint="eastAsia"/>
          <w:lang w:eastAsia="zh-CN"/>
        </w:rPr>
        <w:t>, which include</w:t>
      </w:r>
      <w:r w:rsidR="00067869">
        <w:rPr>
          <w:rFonts w:eastAsia="SimSun"/>
          <w:lang w:eastAsia="zh-CN"/>
        </w:rPr>
        <w:t>s</w:t>
      </w:r>
      <w:r w:rsidR="009D2826">
        <w:rPr>
          <w:rFonts w:eastAsia="SimSun" w:hint="eastAsia"/>
          <w:lang w:eastAsia="zh-CN"/>
        </w:rPr>
        <w:t xml:space="preserve"> calibration, performance evaluation, and preparation of ITU-R submission template.</w:t>
      </w:r>
      <w:r w:rsidR="008B3A68">
        <w:rPr>
          <w:rFonts w:eastAsia="SimSun"/>
          <w:lang w:eastAsia="zh-CN"/>
        </w:rPr>
        <w:t xml:space="preserve"> Therefore more meetings are preferable, even if most of the work will be conducted offline. A one-year study from Sept 2017 to Sept 2018 allows starting the study with more stable agreements than starting in June, and end the study based on frozen specifications for Rel-15. Therefore, option 1 from Sept 2017 to Sept 2018 is preferred.</w:t>
      </w:r>
    </w:p>
    <w:p w:rsidR="00FF0528" w:rsidRDefault="00FF0528" w:rsidP="00626C7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Furthermore, the study might be kept open during Rel-16 to allow for potential updates of the concept and self-evaluation submissions before the end of step 3, leaving just enough time for </w:t>
      </w:r>
      <w:r w:rsidR="00D125BC">
        <w:rPr>
          <w:rFonts w:eastAsiaTheme="minorEastAsia" w:hint="eastAsia"/>
          <w:lang w:eastAsia="zh-CN"/>
        </w:rPr>
        <w:t xml:space="preserve">independent </w:t>
      </w:r>
      <w:r>
        <w:rPr>
          <w:rFonts w:eastAsia="SimSun"/>
          <w:lang w:eastAsia="zh-CN"/>
        </w:rPr>
        <w:t xml:space="preserve">evaluation groups to perform additional evaluations within 6 months until the end of step 4. This means an updated proposal submission with </w:t>
      </w:r>
      <w:r>
        <w:rPr>
          <w:rFonts w:eastAsia="SimSun"/>
          <w:lang w:eastAsia="zh-CN"/>
        </w:rPr>
        <w:lastRenderedPageBreak/>
        <w:t xml:space="preserve">additional self-evaluations from 3GPP could be submitted no later than June 2019, with the understanding that this should not constitute a major update since independent evaluations groups </w:t>
      </w:r>
      <w:r w:rsidR="00694023">
        <w:rPr>
          <w:rFonts w:eastAsiaTheme="minorEastAsia" w:hint="eastAsia"/>
          <w:lang w:eastAsia="zh-CN"/>
        </w:rPr>
        <w:t>may</w:t>
      </w:r>
      <w:r>
        <w:rPr>
          <w:rFonts w:eastAsia="SimSun"/>
          <w:lang w:eastAsia="zh-CN"/>
        </w:rPr>
        <w:t xml:space="preserve"> not have</w:t>
      </w:r>
      <w:r w:rsidR="00694023">
        <w:rPr>
          <w:rFonts w:eastAsiaTheme="minorEastAsia" w:hint="eastAsia"/>
          <w:lang w:eastAsia="zh-CN"/>
        </w:rPr>
        <w:t xml:space="preserve"> enough</w:t>
      </w:r>
      <w:r>
        <w:rPr>
          <w:rFonts w:eastAsia="SimSun"/>
          <w:lang w:eastAsia="zh-CN"/>
        </w:rPr>
        <w:t xml:space="preserve"> time to evaluate the update within a short time</w:t>
      </w:r>
      <w:r w:rsidR="00FA7285">
        <w:rPr>
          <w:rFonts w:eastAsiaTheme="minorEastAsia" w:hint="eastAsia"/>
          <w:lang w:eastAsia="zh-CN"/>
        </w:rPr>
        <w:t>frame</w:t>
      </w:r>
      <w:r>
        <w:rPr>
          <w:rFonts w:eastAsia="SimSun"/>
          <w:lang w:eastAsia="zh-CN"/>
        </w:rPr>
        <w:t>.</w:t>
      </w:r>
    </w:p>
    <w:p w:rsidR="00F57431" w:rsidRDefault="00F57431" w:rsidP="00F57431">
      <w:pPr>
        <w:spacing w:after="0"/>
        <w:rPr>
          <w:rFonts w:eastAsia="SimSun"/>
          <w:lang w:eastAsia="zh-CN"/>
        </w:rPr>
      </w:pPr>
      <w:bookmarkStart w:id="4" w:name="OLE_LINK4"/>
      <w:r w:rsidRPr="00F57431">
        <w:rPr>
          <w:rFonts w:eastAsia="SimSun"/>
          <w:b/>
          <w:i/>
          <w:lang w:eastAsia="zh-CN"/>
        </w:rPr>
        <w:t xml:space="preserve">Proposal: </w:t>
      </w:r>
      <w:proofErr w:type="spellStart"/>
      <w:r w:rsidR="004B1DCA">
        <w:rPr>
          <w:rFonts w:eastAsia="SimSun" w:hint="eastAsia"/>
          <w:lang w:eastAsia="zh-CN"/>
        </w:rPr>
        <w:t>Self evaluation</w:t>
      </w:r>
      <w:proofErr w:type="spellEnd"/>
      <w:r w:rsidR="004B1DCA">
        <w:rPr>
          <w:rFonts w:eastAsia="SimSun" w:hint="eastAsia"/>
          <w:lang w:eastAsia="zh-CN"/>
        </w:rPr>
        <w:t xml:space="preserve"> starts at RAN#77 </w:t>
      </w:r>
      <w:r w:rsidR="008B3A68">
        <w:rPr>
          <w:rFonts w:eastAsia="SimSun" w:hint="eastAsia"/>
          <w:lang w:eastAsia="zh-CN"/>
        </w:rPr>
        <w:t>in Sep 2017, and ends at RAN</w:t>
      </w:r>
      <w:r w:rsidR="004B1DCA">
        <w:rPr>
          <w:rFonts w:eastAsia="SimSun" w:hint="eastAsia"/>
          <w:lang w:eastAsia="zh-CN"/>
        </w:rPr>
        <w:t>#81 in Sep</w:t>
      </w:r>
      <w:r w:rsidR="004B1DCA">
        <w:rPr>
          <w:rFonts w:eastAsia="SimSun"/>
          <w:lang w:eastAsia="zh-CN"/>
        </w:rPr>
        <w:t>t</w:t>
      </w:r>
      <w:r w:rsidR="004B1DCA">
        <w:rPr>
          <w:rFonts w:eastAsia="SimSun" w:hint="eastAsia"/>
          <w:lang w:eastAsia="zh-CN"/>
        </w:rPr>
        <w:t xml:space="preserve"> 2018.</w:t>
      </w:r>
    </w:p>
    <w:p w:rsidR="00F57431" w:rsidRDefault="004A3834" w:rsidP="00FF0528">
      <w:pPr>
        <w:pStyle w:val="ListParagraph"/>
        <w:numPr>
          <w:ilvl w:val="0"/>
          <w:numId w:val="24"/>
        </w:numPr>
        <w:spacing w:before="120"/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7</w:t>
      </w:r>
      <w:r w:rsidR="004B1DCA">
        <w:rPr>
          <w:rFonts w:eastAsia="SimSun"/>
          <w:lang w:eastAsia="zh-CN"/>
        </w:rPr>
        <w:t xml:space="preserve"> regular </w:t>
      </w:r>
      <w:r>
        <w:rPr>
          <w:rFonts w:eastAsia="SimSun"/>
          <w:lang w:eastAsia="zh-CN"/>
        </w:rPr>
        <w:t>+</w:t>
      </w:r>
      <w:r w:rsidR="004B1DC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2</w:t>
      </w:r>
      <w:r w:rsidR="004B1DCA">
        <w:rPr>
          <w:rFonts w:eastAsia="SimSun"/>
          <w:lang w:eastAsia="zh-CN"/>
        </w:rPr>
        <w:t xml:space="preserve"> ad-hoc</w:t>
      </w:r>
      <w:r>
        <w:rPr>
          <w:rFonts w:eastAsia="SimSun"/>
          <w:lang w:eastAsia="zh-CN"/>
        </w:rPr>
        <w:t xml:space="preserve"> RAN1 meetings </w:t>
      </w:r>
      <w:r w:rsidR="004B1DCA">
        <w:rPr>
          <w:rFonts w:eastAsia="SimSun"/>
          <w:lang w:eastAsia="zh-CN"/>
        </w:rPr>
        <w:t xml:space="preserve">are planned for </w:t>
      </w:r>
      <w:r>
        <w:rPr>
          <w:rFonts w:eastAsia="SimSun"/>
          <w:lang w:eastAsia="zh-CN"/>
        </w:rPr>
        <w:t>conduct</w:t>
      </w:r>
      <w:r w:rsidR="004B1DCA">
        <w:rPr>
          <w:rFonts w:eastAsia="SimSun"/>
          <w:lang w:eastAsia="zh-CN"/>
        </w:rPr>
        <w:t>ing</w:t>
      </w:r>
      <w:r>
        <w:rPr>
          <w:rFonts w:eastAsia="SimSun"/>
          <w:lang w:eastAsia="zh-CN"/>
        </w:rPr>
        <w:t xml:space="preserve"> the </w:t>
      </w:r>
      <w:proofErr w:type="spellStart"/>
      <w:r>
        <w:rPr>
          <w:rFonts w:eastAsia="SimSun"/>
          <w:lang w:eastAsia="zh-CN"/>
        </w:rPr>
        <w:t>self evaluation</w:t>
      </w:r>
      <w:proofErr w:type="spellEnd"/>
      <w:r w:rsidR="004B1DCA">
        <w:rPr>
          <w:rFonts w:eastAsia="SimSun"/>
          <w:lang w:eastAsia="zh-CN"/>
        </w:rPr>
        <w:t xml:space="preserve"> in a phased approach</w:t>
      </w:r>
      <w:r w:rsidR="004B1DCA">
        <w:rPr>
          <w:rFonts w:eastAsia="SimSun" w:hint="eastAsia"/>
          <w:lang w:eastAsia="zh-CN"/>
        </w:rPr>
        <w:t xml:space="preserve">, which includes calibration phase, performance evaluation phase for IMT-2020 requirements covering </w:t>
      </w:r>
      <w:proofErr w:type="spellStart"/>
      <w:r w:rsidR="004B1DCA">
        <w:rPr>
          <w:rFonts w:eastAsia="SimSun" w:hint="eastAsia"/>
          <w:lang w:eastAsia="zh-CN"/>
        </w:rPr>
        <w:t>eMBB</w:t>
      </w:r>
      <w:proofErr w:type="spellEnd"/>
      <w:r w:rsidR="004B1DCA">
        <w:rPr>
          <w:rFonts w:eastAsia="SimSun" w:hint="eastAsia"/>
          <w:lang w:eastAsia="zh-CN"/>
        </w:rPr>
        <w:t xml:space="preserve">, URLLC and </w:t>
      </w:r>
      <w:proofErr w:type="spellStart"/>
      <w:r w:rsidR="004B1DCA">
        <w:rPr>
          <w:rFonts w:eastAsia="SimSun" w:hint="eastAsia"/>
          <w:lang w:eastAsia="zh-CN"/>
        </w:rPr>
        <w:t>mMTC</w:t>
      </w:r>
      <w:proofErr w:type="spellEnd"/>
      <w:r w:rsidR="004B1DCA">
        <w:rPr>
          <w:rFonts w:eastAsia="SimSun" w:hint="eastAsia"/>
          <w:lang w:eastAsia="zh-CN"/>
        </w:rPr>
        <w:t>, and preparation phase for completing ITU-R submission template</w:t>
      </w:r>
      <w:r w:rsidR="00FF0528">
        <w:rPr>
          <w:rFonts w:eastAsia="SimSun"/>
          <w:lang w:eastAsia="zh-CN"/>
        </w:rPr>
        <w:t>.</w:t>
      </w:r>
    </w:p>
    <w:p w:rsidR="00FF0528" w:rsidRDefault="00FF0528" w:rsidP="00F57431">
      <w:pPr>
        <w:pStyle w:val="ListParagraph"/>
        <w:numPr>
          <w:ilvl w:val="0"/>
          <w:numId w:val="24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The study may be kept open until June 2019 to allow for a potential updated proposal submission with additional self-evaluations no later than June 2019.</w:t>
      </w:r>
    </w:p>
    <w:bookmarkEnd w:id="4"/>
    <w:p w:rsidR="001D7EFF" w:rsidRPr="001D7EFF" w:rsidRDefault="001D7EFF" w:rsidP="00E30DDD">
      <w:pPr>
        <w:pStyle w:val="ListParagraph"/>
        <w:keepNext/>
        <w:keepLines/>
        <w:tabs>
          <w:tab w:val="left" w:pos="1134"/>
          <w:tab w:val="left" w:pos="1871"/>
          <w:tab w:val="left" w:pos="2268"/>
        </w:tabs>
        <w:spacing w:before="480" w:after="120"/>
        <w:ind w:left="360" w:firstLineChars="0" w:firstLine="0"/>
        <w:jc w:val="center"/>
        <w:rPr>
          <w:rFonts w:eastAsia="SimSun"/>
          <w:caps/>
          <w:lang w:val="en-US" w:eastAsia="zh-CN"/>
        </w:rPr>
      </w:pPr>
      <w:r w:rsidRPr="001D7EFF">
        <w:rPr>
          <w:rFonts w:eastAsia="SimSun"/>
          <w:caps/>
        </w:rPr>
        <w:t>FIGURE</w:t>
      </w:r>
      <w:r w:rsidRPr="001D7EFF">
        <w:rPr>
          <w:rFonts w:eastAsia="SimSun"/>
          <w:caps/>
          <w:lang w:val="en-US"/>
        </w:rPr>
        <w:t xml:space="preserve"> </w:t>
      </w:r>
      <w:r w:rsidR="00E30DDD">
        <w:rPr>
          <w:rFonts w:eastAsia="SimSun" w:hint="eastAsia"/>
          <w:caps/>
          <w:lang w:val="en-US" w:eastAsia="zh-CN"/>
        </w:rPr>
        <w:t>2</w:t>
      </w:r>
    </w:p>
    <w:p w:rsidR="001D7EFF" w:rsidRPr="001D7EFF" w:rsidRDefault="00E30DDD" w:rsidP="00E30DDD">
      <w:pPr>
        <w:pStyle w:val="ListParagraph"/>
        <w:keepNext/>
        <w:keepLines/>
        <w:tabs>
          <w:tab w:val="left" w:pos="1134"/>
          <w:tab w:val="left" w:pos="1871"/>
          <w:tab w:val="left" w:pos="2268"/>
        </w:tabs>
        <w:spacing w:after="480"/>
        <w:ind w:left="360" w:firstLineChars="0" w:firstLine="0"/>
        <w:jc w:val="center"/>
        <w:rPr>
          <w:rFonts w:ascii="Times New Roman Bold" w:eastAsia="SimSun" w:hAnsi="Times New Roman Bold"/>
          <w:b/>
          <w:lang w:val="en-US" w:eastAsia="zh-CN"/>
        </w:rPr>
      </w:pPr>
      <w:r>
        <w:rPr>
          <w:rFonts w:ascii="Times New Roman Bold" w:eastAsia="SimSun" w:hAnsi="Times New Roman Bold" w:hint="eastAsia"/>
          <w:b/>
          <w:lang w:val="en-US" w:eastAsia="zh-CN"/>
        </w:rPr>
        <w:t xml:space="preserve">Work plan of </w:t>
      </w:r>
      <w:proofErr w:type="spellStart"/>
      <w:r>
        <w:rPr>
          <w:rFonts w:ascii="Times New Roman Bold" w:eastAsia="SimSun" w:hAnsi="Times New Roman Bold" w:hint="eastAsia"/>
          <w:b/>
          <w:lang w:val="en-US" w:eastAsia="zh-CN"/>
        </w:rPr>
        <w:t>self evaluation</w:t>
      </w:r>
      <w:proofErr w:type="spellEnd"/>
      <w:r>
        <w:rPr>
          <w:rFonts w:ascii="Times New Roman Bold" w:eastAsia="SimSun" w:hAnsi="Times New Roman Bold" w:hint="eastAsia"/>
          <w:b/>
          <w:lang w:val="en-US" w:eastAsia="zh-CN"/>
        </w:rPr>
        <w:t xml:space="preserve"> and inter-action of 3GPP and ITU-R</w:t>
      </w:r>
    </w:p>
    <w:p w:rsidR="007340F0" w:rsidRDefault="006B58FD" w:rsidP="00626C7B">
      <w:pPr>
        <w:rPr>
          <w:rFonts w:eastAsia="SimSun"/>
          <w:lang w:eastAsia="zh-CN"/>
        </w:rPr>
      </w:pPr>
      <w:r>
        <w:rPr>
          <w:rFonts w:eastAsia="SimSun"/>
          <w:noProof/>
          <w:lang w:val="en-US"/>
        </w:rPr>
        <w:drawing>
          <wp:inline distT="0" distB="0" distL="0" distR="0" wp14:anchorId="40CA6BDA" wp14:editId="30986130">
            <wp:extent cx="6122958" cy="2622430"/>
            <wp:effectExtent l="1905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2030" b="11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958" cy="262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17BB" w:rsidRPr="00755A88" w:rsidRDefault="003517BB" w:rsidP="00626C7B">
      <w:pPr>
        <w:rPr>
          <w:rFonts w:eastAsia="SimSun"/>
          <w:sz w:val="16"/>
          <w:lang w:eastAsia="zh-CN"/>
        </w:rPr>
      </w:pPr>
      <w:r w:rsidRPr="00755A88">
        <w:rPr>
          <w:rFonts w:eastAsia="SimSun" w:hint="eastAsia"/>
          <w:sz w:val="16"/>
          <w:lang w:eastAsia="zh-CN"/>
        </w:rPr>
        <w:t xml:space="preserve">NOTE: WP 5D meeting </w:t>
      </w:r>
      <w:r w:rsidR="000E1793" w:rsidRPr="00755A88">
        <w:rPr>
          <w:rFonts w:eastAsia="SimSun" w:hint="eastAsia"/>
          <w:sz w:val="16"/>
          <w:lang w:eastAsia="zh-CN"/>
        </w:rPr>
        <w:t>dates</w:t>
      </w:r>
      <w:r w:rsidRPr="00755A88">
        <w:rPr>
          <w:rFonts w:eastAsia="SimSun" w:hint="eastAsia"/>
          <w:sz w:val="16"/>
          <w:lang w:eastAsia="zh-CN"/>
        </w:rPr>
        <w:t xml:space="preserve"> could be found in </w:t>
      </w:r>
      <w:r w:rsidR="007906CC" w:rsidRPr="00755A88">
        <w:rPr>
          <w:rFonts w:eastAsia="SimSun" w:hint="eastAsia"/>
          <w:sz w:val="16"/>
          <w:lang w:eastAsia="zh-CN"/>
        </w:rPr>
        <w:t>[</w:t>
      </w:r>
      <w:r w:rsidR="00755A88" w:rsidRPr="00755A88">
        <w:rPr>
          <w:rFonts w:eastAsiaTheme="minorEastAsia" w:hint="eastAsia"/>
          <w:sz w:val="16"/>
          <w:lang w:eastAsia="zh-CN"/>
        </w:rPr>
        <w:t>4</w:t>
      </w:r>
      <w:r w:rsidRPr="00755A88">
        <w:rPr>
          <w:rFonts w:eastAsia="SimSun" w:hint="eastAsia"/>
          <w:sz w:val="16"/>
          <w:lang w:eastAsia="zh-CN"/>
        </w:rPr>
        <w:t>].</w:t>
      </w:r>
    </w:p>
    <w:p w:rsidR="005C2F38" w:rsidRDefault="005C2F38" w:rsidP="005C2F38">
      <w:pPr>
        <w:pStyle w:val="Heading1"/>
        <w:rPr>
          <w:rFonts w:ascii="Times New Roman" w:eastAsia="SimSun" w:hAnsi="Times New Roman"/>
          <w:lang w:eastAsia="zh-CN"/>
        </w:rPr>
      </w:pPr>
      <w:r w:rsidRPr="005C2F38">
        <w:rPr>
          <w:rFonts w:ascii="Times New Roman" w:eastAsia="SimSun" w:hAnsi="Times New Roman" w:hint="eastAsia"/>
          <w:lang w:eastAsia="zh-CN"/>
        </w:rPr>
        <w:t>Conclusion</w:t>
      </w:r>
    </w:p>
    <w:p w:rsidR="005C2F38" w:rsidRDefault="00D07030" w:rsidP="005C2F38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contribution, consideration on work plan of IMT-2020 </w:t>
      </w:r>
      <w:proofErr w:type="spellStart"/>
      <w:r>
        <w:rPr>
          <w:rFonts w:eastAsia="SimSun" w:hint="eastAsia"/>
          <w:lang w:eastAsia="zh-CN"/>
        </w:rPr>
        <w:t>self evaluation</w:t>
      </w:r>
      <w:proofErr w:type="spellEnd"/>
      <w:r>
        <w:rPr>
          <w:rFonts w:eastAsia="SimSun" w:hint="eastAsia"/>
          <w:lang w:eastAsia="zh-CN"/>
        </w:rPr>
        <w:t xml:space="preserve"> is presented. Based on the discussion, the following considerations are proposed.</w:t>
      </w:r>
    </w:p>
    <w:p w:rsidR="008B3A68" w:rsidRPr="008B3A68" w:rsidRDefault="004A3834" w:rsidP="008B3A68">
      <w:pPr>
        <w:spacing w:after="0"/>
        <w:rPr>
          <w:rFonts w:eastAsia="SimSun"/>
          <w:b/>
          <w:lang w:eastAsia="zh-CN"/>
        </w:rPr>
      </w:pPr>
      <w:r>
        <w:rPr>
          <w:rFonts w:eastAsia="SimSun"/>
          <w:b/>
          <w:i/>
          <w:lang w:eastAsia="zh-CN"/>
        </w:rPr>
        <w:t xml:space="preserve">Proposal: </w:t>
      </w:r>
      <w:proofErr w:type="spellStart"/>
      <w:r w:rsidR="00F57431" w:rsidRPr="00F57431">
        <w:rPr>
          <w:rFonts w:eastAsia="SimSun"/>
          <w:b/>
          <w:lang w:eastAsia="zh-CN"/>
        </w:rPr>
        <w:t>Self evaluation</w:t>
      </w:r>
      <w:proofErr w:type="spellEnd"/>
      <w:r w:rsidR="00F57431" w:rsidRPr="00F57431">
        <w:rPr>
          <w:rFonts w:eastAsia="SimSun"/>
          <w:b/>
          <w:lang w:eastAsia="zh-CN"/>
        </w:rPr>
        <w:t xml:space="preserve"> starts at RAN#77 in Sep 2017, and ends at RAN#81 in Sept 2018.</w:t>
      </w:r>
    </w:p>
    <w:p w:rsidR="008B3A68" w:rsidRDefault="004A3834" w:rsidP="00FF0528">
      <w:pPr>
        <w:pStyle w:val="ListParagraph"/>
        <w:numPr>
          <w:ilvl w:val="0"/>
          <w:numId w:val="24"/>
        </w:numPr>
        <w:spacing w:before="120"/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7 regular + 2 ad-hoc RAN1 meetings are planned for conducting the </w:t>
      </w:r>
      <w:proofErr w:type="spellStart"/>
      <w:r>
        <w:rPr>
          <w:rFonts w:eastAsia="SimSun"/>
          <w:lang w:eastAsia="zh-CN"/>
        </w:rPr>
        <w:t>self evaluation</w:t>
      </w:r>
      <w:proofErr w:type="spellEnd"/>
      <w:r>
        <w:rPr>
          <w:rFonts w:eastAsia="SimSun"/>
          <w:lang w:eastAsia="zh-CN"/>
        </w:rPr>
        <w:t xml:space="preserve"> in a phased approach, which includes calibration phase, performance evaluation phase for IMT-2020 requirements covering </w:t>
      </w:r>
      <w:proofErr w:type="spellStart"/>
      <w:r>
        <w:rPr>
          <w:rFonts w:eastAsia="SimSun"/>
          <w:lang w:eastAsia="zh-CN"/>
        </w:rPr>
        <w:t>eMBB</w:t>
      </w:r>
      <w:proofErr w:type="spellEnd"/>
      <w:r>
        <w:rPr>
          <w:rFonts w:eastAsia="SimSun"/>
          <w:lang w:eastAsia="zh-CN"/>
        </w:rPr>
        <w:t xml:space="preserve">, URLLC and </w:t>
      </w:r>
      <w:proofErr w:type="spellStart"/>
      <w:r>
        <w:rPr>
          <w:rFonts w:eastAsia="SimSun"/>
          <w:lang w:eastAsia="zh-CN"/>
        </w:rPr>
        <w:t>mMTC</w:t>
      </w:r>
      <w:proofErr w:type="spellEnd"/>
      <w:r>
        <w:rPr>
          <w:rFonts w:eastAsia="SimSun"/>
          <w:lang w:eastAsia="zh-CN"/>
        </w:rPr>
        <w:t>, and preparation phase for completing ITU-R submission template</w:t>
      </w:r>
      <w:r w:rsidR="00FF0528">
        <w:rPr>
          <w:rFonts w:eastAsia="SimSun"/>
          <w:lang w:eastAsia="zh-CN"/>
        </w:rPr>
        <w:t>.</w:t>
      </w:r>
    </w:p>
    <w:p w:rsidR="00FF0528" w:rsidRPr="008B3A68" w:rsidRDefault="00FF0528" w:rsidP="008B3A68">
      <w:pPr>
        <w:pStyle w:val="ListParagraph"/>
        <w:numPr>
          <w:ilvl w:val="0"/>
          <w:numId w:val="24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The study may be kept open until June 2019 to allow for a potential updated proposal submission with additional self-evaluations no later than June 2019.</w:t>
      </w:r>
    </w:p>
    <w:bookmarkEnd w:id="2"/>
    <w:p w:rsidR="00BB7889" w:rsidRPr="00762E47" w:rsidRDefault="00BB7889" w:rsidP="00351C28">
      <w:pPr>
        <w:pStyle w:val="Heading1"/>
        <w:numPr>
          <w:ilvl w:val="0"/>
          <w:numId w:val="0"/>
        </w:numPr>
        <w:rPr>
          <w:rFonts w:ascii="Times New Roman" w:hAnsi="Times New Roman"/>
        </w:rPr>
      </w:pPr>
      <w:r w:rsidRPr="00762E47">
        <w:rPr>
          <w:rFonts w:ascii="Times New Roman" w:hAnsi="Times New Roman"/>
        </w:rPr>
        <w:t>References</w:t>
      </w:r>
    </w:p>
    <w:p w:rsidR="00F05021" w:rsidRDefault="00EE2FCB" w:rsidP="00F05021">
      <w:pPr>
        <w:pStyle w:val="References"/>
        <w:numPr>
          <w:ilvl w:val="0"/>
          <w:numId w:val="6"/>
        </w:numPr>
        <w:spacing w:line="240" w:lineRule="atLeast"/>
        <w:ind w:left="357" w:hanging="357"/>
        <w:jc w:val="both"/>
        <w:rPr>
          <w:lang w:eastAsia="zh-CN"/>
        </w:rPr>
      </w:pPr>
      <w:r>
        <w:rPr>
          <w:rFonts w:hint="eastAsia"/>
          <w:lang w:eastAsia="zh-CN"/>
        </w:rPr>
        <w:t xml:space="preserve">RP-161363, </w:t>
      </w:r>
      <w:r>
        <w:rPr>
          <w:lang w:eastAsia="zh-CN"/>
        </w:rPr>
        <w:t>“</w:t>
      </w:r>
      <w:r w:rsidRPr="00F22DF8">
        <w:rPr>
          <w:lang w:eastAsia="zh-CN"/>
        </w:rPr>
        <w:t>I</w:t>
      </w:r>
      <w:r w:rsidRPr="00F22DF8">
        <w:t>nvitation for submission of proposals for candidate radio interface technologies for the terrestrial components of the radio interface(s) for IMT-2020 and invitation to participate in their subsequent evaluation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>, ITU-R WP 5D, September 2016</w:t>
      </w:r>
      <w:r w:rsidR="005666B7">
        <w:rPr>
          <w:rFonts w:hint="eastAsia"/>
          <w:lang w:eastAsia="zh-CN"/>
        </w:rPr>
        <w:t>.</w:t>
      </w:r>
    </w:p>
    <w:p w:rsidR="008038DF" w:rsidRPr="005D5509" w:rsidRDefault="008038DF" w:rsidP="008038DF">
      <w:pPr>
        <w:pStyle w:val="References"/>
        <w:numPr>
          <w:ilvl w:val="0"/>
          <w:numId w:val="6"/>
        </w:numPr>
        <w:spacing w:line="240" w:lineRule="atLeast"/>
        <w:ind w:left="357" w:hanging="357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Document IMT-2020/02</w:t>
      </w:r>
      <w:r w:rsidR="004932B9">
        <w:rPr>
          <w:rFonts w:hint="eastAsia"/>
          <w:lang w:eastAsia="zh-CN"/>
        </w:rPr>
        <w:t>-1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5D5509">
        <w:rPr>
          <w:rFonts w:hint="eastAsia"/>
          <w:lang w:eastAsia="zh-CN"/>
        </w:rPr>
        <w:t>S</w:t>
      </w:r>
      <w:r w:rsidRPr="005D5509">
        <w:rPr>
          <w:lang w:eastAsia="zh-CN"/>
        </w:rPr>
        <w:t>ubmission, evaluation process and consensus building for IMT-2020</w:t>
      </w:r>
      <w:r>
        <w:rPr>
          <w:lang w:eastAsia="zh-CN"/>
        </w:rPr>
        <w:t>”</w:t>
      </w:r>
      <w:r w:rsidR="005D5509">
        <w:rPr>
          <w:rFonts w:hint="eastAsia"/>
          <w:lang w:eastAsia="zh-CN"/>
        </w:rPr>
        <w:t xml:space="preserve">, </w:t>
      </w:r>
      <w:r w:rsidR="004B693E">
        <w:rPr>
          <w:rFonts w:hint="eastAsia"/>
          <w:lang w:eastAsia="zh-CN"/>
        </w:rPr>
        <w:t xml:space="preserve">Feb </w:t>
      </w:r>
      <w:r w:rsidR="005D5509">
        <w:rPr>
          <w:rFonts w:hint="eastAsia"/>
          <w:lang w:eastAsia="zh-CN"/>
        </w:rPr>
        <w:t>201</w:t>
      </w:r>
      <w:r w:rsidR="004B693E">
        <w:rPr>
          <w:rFonts w:hint="eastAsia"/>
          <w:lang w:eastAsia="zh-CN"/>
        </w:rPr>
        <w:t>7</w:t>
      </w:r>
      <w:r w:rsidR="009E3F6F">
        <w:rPr>
          <w:rFonts w:hint="eastAsia"/>
          <w:lang w:eastAsia="zh-CN"/>
        </w:rPr>
        <w:t xml:space="preserve">, available on </w:t>
      </w:r>
      <w:hyperlink r:id="rId12" w:history="1">
        <w:r w:rsidR="009E3F6F" w:rsidRPr="003475FD">
          <w:rPr>
            <w:rStyle w:val="Hyperlink"/>
            <w:lang w:eastAsia="zh-CN"/>
          </w:rPr>
          <w:t>https://www.itu.int/md/R15-IMT.2020-C-0002/en</w:t>
        </w:r>
      </w:hyperlink>
      <w:r w:rsidR="005D5509">
        <w:rPr>
          <w:rFonts w:hint="eastAsia"/>
          <w:lang w:eastAsia="zh-CN"/>
        </w:rPr>
        <w:t>.</w:t>
      </w:r>
    </w:p>
    <w:p w:rsidR="0042422B" w:rsidRDefault="00DC2625" w:rsidP="00B87CA8">
      <w:pPr>
        <w:pStyle w:val="References"/>
        <w:numPr>
          <w:ilvl w:val="0"/>
          <w:numId w:val="6"/>
        </w:numPr>
        <w:spacing w:line="240" w:lineRule="atLeast"/>
        <w:ind w:left="357" w:hanging="357"/>
        <w:jc w:val="both"/>
        <w:rPr>
          <w:lang w:eastAsia="zh-CN"/>
        </w:rPr>
      </w:pPr>
      <w:r w:rsidRPr="00B87CA8">
        <w:rPr>
          <w:rFonts w:hint="eastAsia"/>
          <w:lang w:eastAsia="zh-CN"/>
        </w:rPr>
        <w:lastRenderedPageBreak/>
        <w:t xml:space="preserve">ITU-R WP 5D, </w:t>
      </w:r>
      <w:r w:rsidRPr="00B87CA8">
        <w:rPr>
          <w:lang w:eastAsia="zh-CN"/>
        </w:rPr>
        <w:t>“</w:t>
      </w:r>
      <w:proofErr w:type="spellStart"/>
      <w:r w:rsidRPr="00B87CA8">
        <w:rPr>
          <w:lang w:eastAsia="zh-CN"/>
        </w:rPr>
        <w:t>Workplan</w:t>
      </w:r>
      <w:proofErr w:type="spellEnd"/>
      <w:r w:rsidRPr="00B87CA8">
        <w:rPr>
          <w:lang w:eastAsia="zh-CN"/>
        </w:rPr>
        <w:t>, timeline, process and deliverables for the future development of IMT</w:t>
      </w:r>
      <w:r w:rsidRPr="00B87CA8">
        <w:rPr>
          <w:rFonts w:hint="eastAsia"/>
          <w:lang w:eastAsia="zh-CN"/>
        </w:rPr>
        <w:t>,</w:t>
      </w:r>
      <w:r w:rsidRPr="00B87CA8">
        <w:rPr>
          <w:lang w:eastAsia="zh-CN"/>
        </w:rPr>
        <w:t>”</w:t>
      </w:r>
      <w:r w:rsidRPr="00B87CA8">
        <w:rPr>
          <w:rFonts w:hint="eastAsia"/>
          <w:lang w:eastAsia="zh-CN"/>
        </w:rPr>
        <w:t xml:space="preserve"> available on </w:t>
      </w:r>
      <w:hyperlink r:id="rId13" w:history="1">
        <w:r w:rsidRPr="0042422B">
          <w:rPr>
            <w:rStyle w:val="Hyperlink"/>
            <w:rFonts w:asciiTheme="majorBidi" w:eastAsiaTheme="minorEastAsia" w:hAnsiTheme="majorBidi" w:cstheme="majorBidi"/>
            <w:szCs w:val="24"/>
            <w:lang w:val="en-GB" w:eastAsia="zh-CN"/>
          </w:rPr>
          <w:t>http://www.itu.int/en/ITU-R/study-groups/rsg5/rwp5d/imt-2020/Documents/Anticipated-Time-Schedule.pdf</w:t>
        </w:r>
      </w:hyperlink>
    </w:p>
    <w:p w:rsidR="006473AB" w:rsidRDefault="006473AB" w:rsidP="006473AB">
      <w:pPr>
        <w:pStyle w:val="References"/>
        <w:numPr>
          <w:ilvl w:val="0"/>
          <w:numId w:val="6"/>
        </w:numPr>
        <w:spacing w:line="240" w:lineRule="atLeast"/>
        <w:ind w:left="357" w:hanging="357"/>
        <w:jc w:val="both"/>
        <w:rPr>
          <w:lang w:eastAsia="zh-CN"/>
        </w:rPr>
      </w:pPr>
      <w:r w:rsidRPr="00B87CA8">
        <w:rPr>
          <w:rFonts w:hint="eastAsia"/>
          <w:lang w:eastAsia="zh-CN"/>
        </w:rPr>
        <w:t xml:space="preserve">ITU-R WP 5D, </w:t>
      </w:r>
      <w:r w:rsidRPr="00B87CA8">
        <w:rPr>
          <w:lang w:eastAsia="zh-CN"/>
        </w:rPr>
        <w:t>“</w:t>
      </w:r>
      <w:r w:rsidRPr="006473AB">
        <w:rPr>
          <w:lang w:eastAsia="zh-CN"/>
        </w:rPr>
        <w:t>ITU-R Working Party 5D Planned Meeting Schedule for Years 2016-2020</w:t>
      </w:r>
      <w:r w:rsidRPr="00B87CA8">
        <w:rPr>
          <w:rFonts w:hint="eastAsia"/>
          <w:lang w:eastAsia="zh-CN"/>
        </w:rPr>
        <w:t>,</w:t>
      </w:r>
      <w:r w:rsidRPr="00B87CA8">
        <w:rPr>
          <w:lang w:eastAsia="zh-CN"/>
        </w:rPr>
        <w:t>”</w:t>
      </w:r>
      <w:r w:rsidRPr="00B87CA8">
        <w:rPr>
          <w:rFonts w:hint="eastAsia"/>
          <w:lang w:eastAsia="zh-CN"/>
        </w:rPr>
        <w:t xml:space="preserve"> available on </w:t>
      </w:r>
      <w:hyperlink r:id="rId14" w:history="1">
        <w:r w:rsidR="006B6FFF" w:rsidRPr="008760FA">
          <w:rPr>
            <w:rStyle w:val="Hyperlink"/>
            <w:lang w:eastAsia="zh-CN"/>
          </w:rPr>
          <w:t>http://www.itu.int/en/ITU-R/study-groups/rsg5/rwp5d/imt-2020/Documents/5D-Meeting-Schedule.pdf</w:t>
        </w:r>
      </w:hyperlink>
    </w:p>
    <w:p w:rsidR="0042422B" w:rsidRPr="006473AB" w:rsidRDefault="0042422B" w:rsidP="0042422B">
      <w:pPr>
        <w:rPr>
          <w:rFonts w:eastAsiaTheme="minorEastAsia"/>
          <w:lang w:val="en-US" w:eastAsia="zh-CN"/>
        </w:rPr>
      </w:pPr>
    </w:p>
    <w:p w:rsidR="00DC2625" w:rsidRPr="0042422B" w:rsidRDefault="0042422B" w:rsidP="0042422B">
      <w:pPr>
        <w:tabs>
          <w:tab w:val="left" w:pos="7173"/>
        </w:tabs>
        <w:rPr>
          <w:lang w:val="en-US" w:eastAsia="zh-CN"/>
        </w:rPr>
      </w:pPr>
      <w:r>
        <w:rPr>
          <w:lang w:val="en-US" w:eastAsia="zh-CN"/>
        </w:rPr>
        <w:tab/>
      </w:r>
    </w:p>
    <w:sectPr w:rsidR="00DC2625" w:rsidRPr="0042422B" w:rsidSect="00D06FAD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78E" w:rsidRDefault="002D578E">
      <w:r>
        <w:separator/>
      </w:r>
    </w:p>
  </w:endnote>
  <w:endnote w:type="continuationSeparator" w:id="0">
    <w:p w:rsidR="002D578E" w:rsidRDefault="002D5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611" w:rsidRDefault="005406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78E" w:rsidRDefault="002D578E">
      <w:r>
        <w:separator/>
      </w:r>
    </w:p>
  </w:footnote>
  <w:footnote w:type="continuationSeparator" w:id="0">
    <w:p w:rsidR="002D578E" w:rsidRDefault="002D57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14AD7"/>
    <w:multiLevelType w:val="hybridMultilevel"/>
    <w:tmpl w:val="2356120E"/>
    <w:lvl w:ilvl="0" w:tplc="CEECE122">
      <w:start w:val="36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8A767158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4566E5C"/>
    <w:multiLevelType w:val="hybridMultilevel"/>
    <w:tmpl w:val="02B095E8"/>
    <w:lvl w:ilvl="0" w:tplc="7E2279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B1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E618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04FF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F626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A4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C4FC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145D3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420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AD4787"/>
    <w:multiLevelType w:val="hybridMultilevel"/>
    <w:tmpl w:val="416EA6F0"/>
    <w:lvl w:ilvl="0" w:tplc="02FCFE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138E8"/>
    <w:multiLevelType w:val="hybridMultilevel"/>
    <w:tmpl w:val="A5486490"/>
    <w:lvl w:ilvl="0" w:tplc="2188E8D4">
      <w:start w:val="3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0E11381"/>
    <w:multiLevelType w:val="hybridMultilevel"/>
    <w:tmpl w:val="651A1F3A"/>
    <w:lvl w:ilvl="0" w:tplc="4B0679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D55719"/>
    <w:multiLevelType w:val="hybridMultilevel"/>
    <w:tmpl w:val="3066290E"/>
    <w:lvl w:ilvl="0" w:tplc="54D28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B89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72C9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144E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960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4C5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0F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769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306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A7F6AB2"/>
    <w:multiLevelType w:val="hybridMultilevel"/>
    <w:tmpl w:val="1D7ED66E"/>
    <w:lvl w:ilvl="0" w:tplc="EC3EC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304376">
      <w:start w:val="24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C062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AB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92B1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56D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5E8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21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9A1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0C699E"/>
    <w:multiLevelType w:val="hybridMultilevel"/>
    <w:tmpl w:val="B86A446A"/>
    <w:lvl w:ilvl="0" w:tplc="5DA6FC16">
      <w:start w:val="1"/>
      <w:numFmt w:val="decimal"/>
      <w:lvlText w:val="[%1]"/>
      <w:lvlJc w:val="left"/>
      <w:pPr>
        <w:ind w:left="1572" w:hanging="360"/>
      </w:p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49D0685"/>
    <w:multiLevelType w:val="hybridMultilevel"/>
    <w:tmpl w:val="806C3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C27806"/>
    <w:multiLevelType w:val="hybridMultilevel"/>
    <w:tmpl w:val="B86A446A"/>
    <w:lvl w:ilvl="0" w:tplc="5DA6FC16">
      <w:start w:val="1"/>
      <w:numFmt w:val="decimal"/>
      <w:lvlText w:val="[%1]"/>
      <w:lvlJc w:val="left"/>
      <w:pPr>
        <w:ind w:left="1572" w:hanging="360"/>
      </w:p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3" w15:restartNumberingAfterBreak="0">
    <w:nsid w:val="4C995627"/>
    <w:multiLevelType w:val="hybridMultilevel"/>
    <w:tmpl w:val="93582CA2"/>
    <w:lvl w:ilvl="0" w:tplc="537E915A">
      <w:start w:val="2"/>
      <w:numFmt w:val="bullet"/>
      <w:lvlText w:val="-"/>
      <w:lvlJc w:val="left"/>
      <w:pPr>
        <w:ind w:left="928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525A0774"/>
    <w:multiLevelType w:val="hybridMultilevel"/>
    <w:tmpl w:val="1BF4D4A0"/>
    <w:lvl w:ilvl="0" w:tplc="8A7671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AC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67C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268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09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0CA4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A6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E6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88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42160D"/>
    <w:multiLevelType w:val="hybridMultilevel"/>
    <w:tmpl w:val="63B2FB88"/>
    <w:lvl w:ilvl="0" w:tplc="35E4B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69A3C">
      <w:start w:val="19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6259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643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8B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8ED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E2E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AAD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3E9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17"/>
  </w:num>
  <w:num w:numId="5">
    <w:abstractNumId w:val="2"/>
  </w:num>
  <w:num w:numId="6">
    <w:abstractNumId w:val="12"/>
  </w:num>
  <w:num w:numId="7">
    <w:abstractNumId w:val="8"/>
  </w:num>
  <w:num w:numId="8">
    <w:abstractNumId w:val="14"/>
  </w:num>
  <w:num w:numId="9">
    <w:abstractNumId w:val="1"/>
  </w:num>
  <w:num w:numId="10">
    <w:abstractNumId w:val="13"/>
  </w:num>
  <w:num w:numId="11">
    <w:abstractNumId w:val="6"/>
  </w:num>
  <w:num w:numId="12">
    <w:abstractNumId w:val="16"/>
  </w:num>
  <w:num w:numId="13">
    <w:abstractNumId w:val="4"/>
  </w:num>
  <w:num w:numId="14">
    <w:abstractNumId w:val="4"/>
  </w:num>
  <w:num w:numId="15">
    <w:abstractNumId w:val="4"/>
  </w:num>
  <w:num w:numId="16">
    <w:abstractNumId w:val="3"/>
  </w:num>
  <w:num w:numId="17">
    <w:abstractNumId w:val="5"/>
  </w:num>
  <w:num w:numId="18">
    <w:abstractNumId w:val="4"/>
  </w:num>
  <w:num w:numId="19">
    <w:abstractNumId w:val="15"/>
  </w:num>
  <w:num w:numId="20">
    <w:abstractNumId w:val="4"/>
  </w:num>
  <w:num w:numId="21">
    <w:abstractNumId w:val="4"/>
  </w:num>
  <w:num w:numId="22">
    <w:abstractNumId w:val="0"/>
  </w:num>
  <w:num w:numId="23">
    <w:abstractNumId w:val="9"/>
  </w:num>
  <w:num w:numId="2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093A"/>
    <w:rsid w:val="000046FC"/>
    <w:rsid w:val="000052A1"/>
    <w:rsid w:val="000059BB"/>
    <w:rsid w:val="000059D0"/>
    <w:rsid w:val="000063C5"/>
    <w:rsid w:val="00006F04"/>
    <w:rsid w:val="0000781A"/>
    <w:rsid w:val="000116BD"/>
    <w:rsid w:val="00012217"/>
    <w:rsid w:val="000122DC"/>
    <w:rsid w:val="00013738"/>
    <w:rsid w:val="00014963"/>
    <w:rsid w:val="00014C47"/>
    <w:rsid w:val="0001724C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F5A"/>
    <w:rsid w:val="0002475A"/>
    <w:rsid w:val="00025C4C"/>
    <w:rsid w:val="00026435"/>
    <w:rsid w:val="00026904"/>
    <w:rsid w:val="00026A59"/>
    <w:rsid w:val="00026F5D"/>
    <w:rsid w:val="0002723D"/>
    <w:rsid w:val="00031165"/>
    <w:rsid w:val="000314E1"/>
    <w:rsid w:val="00031CC0"/>
    <w:rsid w:val="00031E3C"/>
    <w:rsid w:val="0003243A"/>
    <w:rsid w:val="00032561"/>
    <w:rsid w:val="000326E2"/>
    <w:rsid w:val="00032C27"/>
    <w:rsid w:val="00033016"/>
    <w:rsid w:val="00033D6C"/>
    <w:rsid w:val="00033F47"/>
    <w:rsid w:val="00034F28"/>
    <w:rsid w:val="0003564D"/>
    <w:rsid w:val="000368DA"/>
    <w:rsid w:val="00040278"/>
    <w:rsid w:val="000402AB"/>
    <w:rsid w:val="0004117F"/>
    <w:rsid w:val="000411C8"/>
    <w:rsid w:val="00041AF5"/>
    <w:rsid w:val="0004270D"/>
    <w:rsid w:val="00044123"/>
    <w:rsid w:val="00044985"/>
    <w:rsid w:val="000456A2"/>
    <w:rsid w:val="00045776"/>
    <w:rsid w:val="00045975"/>
    <w:rsid w:val="00045EEA"/>
    <w:rsid w:val="00045FD7"/>
    <w:rsid w:val="0004622E"/>
    <w:rsid w:val="00046447"/>
    <w:rsid w:val="00047059"/>
    <w:rsid w:val="0004729B"/>
    <w:rsid w:val="00047A83"/>
    <w:rsid w:val="000503DF"/>
    <w:rsid w:val="000505B8"/>
    <w:rsid w:val="00050DA6"/>
    <w:rsid w:val="00050DBE"/>
    <w:rsid w:val="00052286"/>
    <w:rsid w:val="00053083"/>
    <w:rsid w:val="0005317F"/>
    <w:rsid w:val="0005366B"/>
    <w:rsid w:val="00055AD9"/>
    <w:rsid w:val="00056CBD"/>
    <w:rsid w:val="00057835"/>
    <w:rsid w:val="00062143"/>
    <w:rsid w:val="000633D5"/>
    <w:rsid w:val="00063696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869"/>
    <w:rsid w:val="00067985"/>
    <w:rsid w:val="00067DAE"/>
    <w:rsid w:val="000707F9"/>
    <w:rsid w:val="00070859"/>
    <w:rsid w:val="00070E01"/>
    <w:rsid w:val="000714C2"/>
    <w:rsid w:val="00071DB0"/>
    <w:rsid w:val="000723F1"/>
    <w:rsid w:val="00072FAF"/>
    <w:rsid w:val="00073D2A"/>
    <w:rsid w:val="000761DE"/>
    <w:rsid w:val="00076CCE"/>
    <w:rsid w:val="00077F33"/>
    <w:rsid w:val="00080C3A"/>
    <w:rsid w:val="00081D13"/>
    <w:rsid w:val="00082230"/>
    <w:rsid w:val="0008285B"/>
    <w:rsid w:val="00083238"/>
    <w:rsid w:val="000834ED"/>
    <w:rsid w:val="00084C73"/>
    <w:rsid w:val="00085335"/>
    <w:rsid w:val="00085A78"/>
    <w:rsid w:val="00085AC1"/>
    <w:rsid w:val="00085B28"/>
    <w:rsid w:val="00085C18"/>
    <w:rsid w:val="000860C0"/>
    <w:rsid w:val="0008727B"/>
    <w:rsid w:val="0008742B"/>
    <w:rsid w:val="00087D25"/>
    <w:rsid w:val="000900E0"/>
    <w:rsid w:val="0009044A"/>
    <w:rsid w:val="0009136C"/>
    <w:rsid w:val="000914BC"/>
    <w:rsid w:val="000923CF"/>
    <w:rsid w:val="00094479"/>
    <w:rsid w:val="000947DE"/>
    <w:rsid w:val="00094940"/>
    <w:rsid w:val="00094AE2"/>
    <w:rsid w:val="0009544E"/>
    <w:rsid w:val="0009612A"/>
    <w:rsid w:val="000967AD"/>
    <w:rsid w:val="000973F5"/>
    <w:rsid w:val="00097608"/>
    <w:rsid w:val="0009783A"/>
    <w:rsid w:val="00097C02"/>
    <w:rsid w:val="00097DD3"/>
    <w:rsid w:val="000A016B"/>
    <w:rsid w:val="000A2529"/>
    <w:rsid w:val="000A353E"/>
    <w:rsid w:val="000A3954"/>
    <w:rsid w:val="000A471D"/>
    <w:rsid w:val="000A5151"/>
    <w:rsid w:val="000A5594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21"/>
    <w:rsid w:val="000B73D6"/>
    <w:rsid w:val="000B770A"/>
    <w:rsid w:val="000C00A2"/>
    <w:rsid w:val="000C0293"/>
    <w:rsid w:val="000C0A95"/>
    <w:rsid w:val="000C28E8"/>
    <w:rsid w:val="000C2AFA"/>
    <w:rsid w:val="000C2EF7"/>
    <w:rsid w:val="000C322C"/>
    <w:rsid w:val="000C3874"/>
    <w:rsid w:val="000C3D1C"/>
    <w:rsid w:val="000C4338"/>
    <w:rsid w:val="000C440D"/>
    <w:rsid w:val="000C4D56"/>
    <w:rsid w:val="000C5FCB"/>
    <w:rsid w:val="000C673A"/>
    <w:rsid w:val="000C67EF"/>
    <w:rsid w:val="000C6B58"/>
    <w:rsid w:val="000C7058"/>
    <w:rsid w:val="000C7687"/>
    <w:rsid w:val="000C7887"/>
    <w:rsid w:val="000C7C7C"/>
    <w:rsid w:val="000D02AA"/>
    <w:rsid w:val="000D0479"/>
    <w:rsid w:val="000D0B34"/>
    <w:rsid w:val="000D1FEC"/>
    <w:rsid w:val="000D22DB"/>
    <w:rsid w:val="000D2359"/>
    <w:rsid w:val="000D3240"/>
    <w:rsid w:val="000D4391"/>
    <w:rsid w:val="000D4A00"/>
    <w:rsid w:val="000D4E69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B57"/>
    <w:rsid w:val="000E1093"/>
    <w:rsid w:val="000E1177"/>
    <w:rsid w:val="000E1793"/>
    <w:rsid w:val="000E1B40"/>
    <w:rsid w:val="000E3DDF"/>
    <w:rsid w:val="000E3E80"/>
    <w:rsid w:val="000E41EC"/>
    <w:rsid w:val="000E4890"/>
    <w:rsid w:val="000E5033"/>
    <w:rsid w:val="000E692C"/>
    <w:rsid w:val="000E79C6"/>
    <w:rsid w:val="000F031A"/>
    <w:rsid w:val="000F0576"/>
    <w:rsid w:val="000F0F33"/>
    <w:rsid w:val="000F196A"/>
    <w:rsid w:val="000F271E"/>
    <w:rsid w:val="000F283B"/>
    <w:rsid w:val="000F328C"/>
    <w:rsid w:val="000F42D3"/>
    <w:rsid w:val="000F4599"/>
    <w:rsid w:val="000F5392"/>
    <w:rsid w:val="000F5488"/>
    <w:rsid w:val="000F5530"/>
    <w:rsid w:val="000F59F7"/>
    <w:rsid w:val="000F6658"/>
    <w:rsid w:val="000F68F1"/>
    <w:rsid w:val="000F690C"/>
    <w:rsid w:val="000F6A99"/>
    <w:rsid w:val="000F70E0"/>
    <w:rsid w:val="000F7382"/>
    <w:rsid w:val="000F7D2E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504"/>
    <w:rsid w:val="001076AC"/>
    <w:rsid w:val="00111828"/>
    <w:rsid w:val="0011274D"/>
    <w:rsid w:val="0011282B"/>
    <w:rsid w:val="00112D66"/>
    <w:rsid w:val="00112DDC"/>
    <w:rsid w:val="00114764"/>
    <w:rsid w:val="00116080"/>
    <w:rsid w:val="00117964"/>
    <w:rsid w:val="00120141"/>
    <w:rsid w:val="00120BBB"/>
    <w:rsid w:val="00121112"/>
    <w:rsid w:val="0012120A"/>
    <w:rsid w:val="00122A38"/>
    <w:rsid w:val="00123389"/>
    <w:rsid w:val="0012344A"/>
    <w:rsid w:val="00124B52"/>
    <w:rsid w:val="00125824"/>
    <w:rsid w:val="00125F74"/>
    <w:rsid w:val="00125FC0"/>
    <w:rsid w:val="0012618D"/>
    <w:rsid w:val="00126A3F"/>
    <w:rsid w:val="00127CB0"/>
    <w:rsid w:val="001300F3"/>
    <w:rsid w:val="00131F11"/>
    <w:rsid w:val="00132B1C"/>
    <w:rsid w:val="00133EB9"/>
    <w:rsid w:val="00134882"/>
    <w:rsid w:val="0013512A"/>
    <w:rsid w:val="00135141"/>
    <w:rsid w:val="00135898"/>
    <w:rsid w:val="00135C70"/>
    <w:rsid w:val="00136650"/>
    <w:rsid w:val="00136B9F"/>
    <w:rsid w:val="00136ECA"/>
    <w:rsid w:val="00137E6B"/>
    <w:rsid w:val="00140CB7"/>
    <w:rsid w:val="00140F21"/>
    <w:rsid w:val="001420CF"/>
    <w:rsid w:val="00142A41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4794A"/>
    <w:rsid w:val="00151161"/>
    <w:rsid w:val="0015196F"/>
    <w:rsid w:val="00152BC7"/>
    <w:rsid w:val="0015485B"/>
    <w:rsid w:val="00154B2C"/>
    <w:rsid w:val="00156FA1"/>
    <w:rsid w:val="00156FDD"/>
    <w:rsid w:val="0015714C"/>
    <w:rsid w:val="00157C9C"/>
    <w:rsid w:val="0016089E"/>
    <w:rsid w:val="00160B74"/>
    <w:rsid w:val="00161D42"/>
    <w:rsid w:val="001625A7"/>
    <w:rsid w:val="00162C66"/>
    <w:rsid w:val="00163066"/>
    <w:rsid w:val="00163D7E"/>
    <w:rsid w:val="001645B2"/>
    <w:rsid w:val="00164D63"/>
    <w:rsid w:val="001657A1"/>
    <w:rsid w:val="00165CF7"/>
    <w:rsid w:val="00166386"/>
    <w:rsid w:val="001668D7"/>
    <w:rsid w:val="0016727F"/>
    <w:rsid w:val="0016752D"/>
    <w:rsid w:val="0016772E"/>
    <w:rsid w:val="00167BA0"/>
    <w:rsid w:val="001705AC"/>
    <w:rsid w:val="00170A94"/>
    <w:rsid w:val="00170F5C"/>
    <w:rsid w:val="001713BB"/>
    <w:rsid w:val="00171D17"/>
    <w:rsid w:val="00173B5D"/>
    <w:rsid w:val="00174C11"/>
    <w:rsid w:val="00175090"/>
    <w:rsid w:val="0017556A"/>
    <w:rsid w:val="00176AED"/>
    <w:rsid w:val="00177C30"/>
    <w:rsid w:val="001804BE"/>
    <w:rsid w:val="00181048"/>
    <w:rsid w:val="00181AD5"/>
    <w:rsid w:val="001822D6"/>
    <w:rsid w:val="001824D1"/>
    <w:rsid w:val="00182D6C"/>
    <w:rsid w:val="0018314E"/>
    <w:rsid w:val="0018366E"/>
    <w:rsid w:val="001841B0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CF8"/>
    <w:rsid w:val="00192E42"/>
    <w:rsid w:val="001933B6"/>
    <w:rsid w:val="00193508"/>
    <w:rsid w:val="00193752"/>
    <w:rsid w:val="001945A3"/>
    <w:rsid w:val="00194D28"/>
    <w:rsid w:val="00195F48"/>
    <w:rsid w:val="0019781D"/>
    <w:rsid w:val="001A070B"/>
    <w:rsid w:val="001A08FF"/>
    <w:rsid w:val="001A094C"/>
    <w:rsid w:val="001A1378"/>
    <w:rsid w:val="001A183C"/>
    <w:rsid w:val="001A2071"/>
    <w:rsid w:val="001A45F5"/>
    <w:rsid w:val="001A4830"/>
    <w:rsid w:val="001A52F1"/>
    <w:rsid w:val="001A5951"/>
    <w:rsid w:val="001A5FAC"/>
    <w:rsid w:val="001A652B"/>
    <w:rsid w:val="001A7991"/>
    <w:rsid w:val="001B044D"/>
    <w:rsid w:val="001B14C1"/>
    <w:rsid w:val="001B15B6"/>
    <w:rsid w:val="001B32FB"/>
    <w:rsid w:val="001B3BC3"/>
    <w:rsid w:val="001B4001"/>
    <w:rsid w:val="001B4F8C"/>
    <w:rsid w:val="001B659B"/>
    <w:rsid w:val="001B6DE0"/>
    <w:rsid w:val="001B7033"/>
    <w:rsid w:val="001B708E"/>
    <w:rsid w:val="001B72DC"/>
    <w:rsid w:val="001C16F2"/>
    <w:rsid w:val="001C1BB3"/>
    <w:rsid w:val="001C23E8"/>
    <w:rsid w:val="001C2CD0"/>
    <w:rsid w:val="001C34DC"/>
    <w:rsid w:val="001C37A9"/>
    <w:rsid w:val="001C389D"/>
    <w:rsid w:val="001C4764"/>
    <w:rsid w:val="001C4B3F"/>
    <w:rsid w:val="001C5661"/>
    <w:rsid w:val="001C60A8"/>
    <w:rsid w:val="001C614F"/>
    <w:rsid w:val="001C650E"/>
    <w:rsid w:val="001C6572"/>
    <w:rsid w:val="001C66BA"/>
    <w:rsid w:val="001C7361"/>
    <w:rsid w:val="001C7A02"/>
    <w:rsid w:val="001C7CCB"/>
    <w:rsid w:val="001D026C"/>
    <w:rsid w:val="001D1BDA"/>
    <w:rsid w:val="001D1C24"/>
    <w:rsid w:val="001D1F10"/>
    <w:rsid w:val="001D200C"/>
    <w:rsid w:val="001D2676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D7EFF"/>
    <w:rsid w:val="001E028D"/>
    <w:rsid w:val="001E0399"/>
    <w:rsid w:val="001E0870"/>
    <w:rsid w:val="001E112C"/>
    <w:rsid w:val="001E19B1"/>
    <w:rsid w:val="001E19CB"/>
    <w:rsid w:val="001E2050"/>
    <w:rsid w:val="001E325B"/>
    <w:rsid w:val="001E36E8"/>
    <w:rsid w:val="001E399C"/>
    <w:rsid w:val="001E3ABE"/>
    <w:rsid w:val="001E3B64"/>
    <w:rsid w:val="001E4374"/>
    <w:rsid w:val="001E4987"/>
    <w:rsid w:val="001E5665"/>
    <w:rsid w:val="001E5D78"/>
    <w:rsid w:val="001E71A9"/>
    <w:rsid w:val="001E7472"/>
    <w:rsid w:val="001E74A4"/>
    <w:rsid w:val="001E7913"/>
    <w:rsid w:val="001F00E3"/>
    <w:rsid w:val="001F05E5"/>
    <w:rsid w:val="001F09BA"/>
    <w:rsid w:val="001F0F50"/>
    <w:rsid w:val="001F1726"/>
    <w:rsid w:val="001F1DEF"/>
    <w:rsid w:val="001F1E6B"/>
    <w:rsid w:val="001F2087"/>
    <w:rsid w:val="001F27B2"/>
    <w:rsid w:val="001F30BA"/>
    <w:rsid w:val="001F341A"/>
    <w:rsid w:val="001F3909"/>
    <w:rsid w:val="001F39C3"/>
    <w:rsid w:val="001F448E"/>
    <w:rsid w:val="001F5512"/>
    <w:rsid w:val="001F5890"/>
    <w:rsid w:val="001F626C"/>
    <w:rsid w:val="001F6F34"/>
    <w:rsid w:val="001F71C1"/>
    <w:rsid w:val="001F71E4"/>
    <w:rsid w:val="001F7C4D"/>
    <w:rsid w:val="002004D3"/>
    <w:rsid w:val="002006E3"/>
    <w:rsid w:val="00201225"/>
    <w:rsid w:val="002024BA"/>
    <w:rsid w:val="00202596"/>
    <w:rsid w:val="002025F3"/>
    <w:rsid w:val="00203326"/>
    <w:rsid w:val="0020442C"/>
    <w:rsid w:val="00204F82"/>
    <w:rsid w:val="00206151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E9E"/>
    <w:rsid w:val="00212F58"/>
    <w:rsid w:val="00213798"/>
    <w:rsid w:val="0021494A"/>
    <w:rsid w:val="00214EB5"/>
    <w:rsid w:val="00214EDA"/>
    <w:rsid w:val="002151E7"/>
    <w:rsid w:val="00215964"/>
    <w:rsid w:val="00215988"/>
    <w:rsid w:val="00216342"/>
    <w:rsid w:val="00216AE8"/>
    <w:rsid w:val="00216D56"/>
    <w:rsid w:val="002176EF"/>
    <w:rsid w:val="00217AFB"/>
    <w:rsid w:val="00217F0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22A"/>
    <w:rsid w:val="00223E02"/>
    <w:rsid w:val="002241C0"/>
    <w:rsid w:val="0022434E"/>
    <w:rsid w:val="002245D6"/>
    <w:rsid w:val="002246B0"/>
    <w:rsid w:val="0022506C"/>
    <w:rsid w:val="00225CA5"/>
    <w:rsid w:val="00225E3F"/>
    <w:rsid w:val="00226E14"/>
    <w:rsid w:val="0022703F"/>
    <w:rsid w:val="002275D2"/>
    <w:rsid w:val="00230493"/>
    <w:rsid w:val="00230FFD"/>
    <w:rsid w:val="00231D60"/>
    <w:rsid w:val="00232745"/>
    <w:rsid w:val="0023276E"/>
    <w:rsid w:val="0023315F"/>
    <w:rsid w:val="002333B3"/>
    <w:rsid w:val="002357ED"/>
    <w:rsid w:val="002361D3"/>
    <w:rsid w:val="00237506"/>
    <w:rsid w:val="00240318"/>
    <w:rsid w:val="0024120C"/>
    <w:rsid w:val="002415BD"/>
    <w:rsid w:val="002418AF"/>
    <w:rsid w:val="00241962"/>
    <w:rsid w:val="00243513"/>
    <w:rsid w:val="00243DCF"/>
    <w:rsid w:val="00243F07"/>
    <w:rsid w:val="002440B0"/>
    <w:rsid w:val="00244C32"/>
    <w:rsid w:val="002454B7"/>
    <w:rsid w:val="00245814"/>
    <w:rsid w:val="002458BE"/>
    <w:rsid w:val="00245CCE"/>
    <w:rsid w:val="00246595"/>
    <w:rsid w:val="00246BED"/>
    <w:rsid w:val="0024784B"/>
    <w:rsid w:val="00250986"/>
    <w:rsid w:val="002512DC"/>
    <w:rsid w:val="00251632"/>
    <w:rsid w:val="00253C2B"/>
    <w:rsid w:val="00253C6A"/>
    <w:rsid w:val="002542C8"/>
    <w:rsid w:val="0025430D"/>
    <w:rsid w:val="00254398"/>
    <w:rsid w:val="00254B95"/>
    <w:rsid w:val="00255226"/>
    <w:rsid w:val="00255B5C"/>
    <w:rsid w:val="002575D7"/>
    <w:rsid w:val="002575EB"/>
    <w:rsid w:val="00257F80"/>
    <w:rsid w:val="00260116"/>
    <w:rsid w:val="00260424"/>
    <w:rsid w:val="00260CB9"/>
    <w:rsid w:val="00261071"/>
    <w:rsid w:val="00261D36"/>
    <w:rsid w:val="00262996"/>
    <w:rsid w:val="002629DD"/>
    <w:rsid w:val="00262B41"/>
    <w:rsid w:val="00262E3A"/>
    <w:rsid w:val="00263628"/>
    <w:rsid w:val="0026385D"/>
    <w:rsid w:val="00265611"/>
    <w:rsid w:val="00265651"/>
    <w:rsid w:val="002659FE"/>
    <w:rsid w:val="00265DCE"/>
    <w:rsid w:val="00265EB9"/>
    <w:rsid w:val="0026615E"/>
    <w:rsid w:val="00266408"/>
    <w:rsid w:val="002668F6"/>
    <w:rsid w:val="0026694B"/>
    <w:rsid w:val="00266CA1"/>
    <w:rsid w:val="00266D04"/>
    <w:rsid w:val="00266EF6"/>
    <w:rsid w:val="002679B8"/>
    <w:rsid w:val="00267B88"/>
    <w:rsid w:val="002706D2"/>
    <w:rsid w:val="002707BC"/>
    <w:rsid w:val="00271148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8C5"/>
    <w:rsid w:val="00275B69"/>
    <w:rsid w:val="00275C25"/>
    <w:rsid w:val="0027699C"/>
    <w:rsid w:val="00276A44"/>
    <w:rsid w:val="00276B20"/>
    <w:rsid w:val="00277DDF"/>
    <w:rsid w:val="00280251"/>
    <w:rsid w:val="002803E7"/>
    <w:rsid w:val="00280B47"/>
    <w:rsid w:val="00280DDA"/>
    <w:rsid w:val="002816B9"/>
    <w:rsid w:val="00281AA9"/>
    <w:rsid w:val="0028255E"/>
    <w:rsid w:val="00282668"/>
    <w:rsid w:val="0028277B"/>
    <w:rsid w:val="00282812"/>
    <w:rsid w:val="00283C23"/>
    <w:rsid w:val="00286207"/>
    <w:rsid w:val="002863D5"/>
    <w:rsid w:val="002865EF"/>
    <w:rsid w:val="00286658"/>
    <w:rsid w:val="0028694F"/>
    <w:rsid w:val="00286FD6"/>
    <w:rsid w:val="002903DA"/>
    <w:rsid w:val="002913B8"/>
    <w:rsid w:val="002915B7"/>
    <w:rsid w:val="00291E51"/>
    <w:rsid w:val="002928F7"/>
    <w:rsid w:val="00292D6B"/>
    <w:rsid w:val="002941B6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53E"/>
    <w:rsid w:val="002A2166"/>
    <w:rsid w:val="002A23C5"/>
    <w:rsid w:val="002A2993"/>
    <w:rsid w:val="002A3E86"/>
    <w:rsid w:val="002A6AA0"/>
    <w:rsid w:val="002B1F8F"/>
    <w:rsid w:val="002B23E0"/>
    <w:rsid w:val="002B2455"/>
    <w:rsid w:val="002B2E25"/>
    <w:rsid w:val="002B30C1"/>
    <w:rsid w:val="002B4583"/>
    <w:rsid w:val="002B45AA"/>
    <w:rsid w:val="002B5B27"/>
    <w:rsid w:val="002B6BCD"/>
    <w:rsid w:val="002B7B57"/>
    <w:rsid w:val="002C01E3"/>
    <w:rsid w:val="002C070D"/>
    <w:rsid w:val="002C09EA"/>
    <w:rsid w:val="002C11E0"/>
    <w:rsid w:val="002C3755"/>
    <w:rsid w:val="002C3D43"/>
    <w:rsid w:val="002C43AB"/>
    <w:rsid w:val="002C497E"/>
    <w:rsid w:val="002C4DEB"/>
    <w:rsid w:val="002C56D8"/>
    <w:rsid w:val="002C6460"/>
    <w:rsid w:val="002C6938"/>
    <w:rsid w:val="002C6AC2"/>
    <w:rsid w:val="002C6E7C"/>
    <w:rsid w:val="002C6EC6"/>
    <w:rsid w:val="002C78FB"/>
    <w:rsid w:val="002D071A"/>
    <w:rsid w:val="002D39A1"/>
    <w:rsid w:val="002D4B4A"/>
    <w:rsid w:val="002D578E"/>
    <w:rsid w:val="002D586C"/>
    <w:rsid w:val="002D5E3C"/>
    <w:rsid w:val="002D65C7"/>
    <w:rsid w:val="002D6B77"/>
    <w:rsid w:val="002D6BDE"/>
    <w:rsid w:val="002D7685"/>
    <w:rsid w:val="002E0753"/>
    <w:rsid w:val="002E092D"/>
    <w:rsid w:val="002E1055"/>
    <w:rsid w:val="002E12A9"/>
    <w:rsid w:val="002E132E"/>
    <w:rsid w:val="002E17D8"/>
    <w:rsid w:val="002E32E6"/>
    <w:rsid w:val="002E3C54"/>
    <w:rsid w:val="002E6824"/>
    <w:rsid w:val="002E719D"/>
    <w:rsid w:val="002E794A"/>
    <w:rsid w:val="002E7D9C"/>
    <w:rsid w:val="002E7FAD"/>
    <w:rsid w:val="002F11FE"/>
    <w:rsid w:val="002F269A"/>
    <w:rsid w:val="002F2D3B"/>
    <w:rsid w:val="002F2DA5"/>
    <w:rsid w:val="002F2DF1"/>
    <w:rsid w:val="002F32C4"/>
    <w:rsid w:val="002F389A"/>
    <w:rsid w:val="002F41AD"/>
    <w:rsid w:val="002F43FB"/>
    <w:rsid w:val="002F55BF"/>
    <w:rsid w:val="002F6321"/>
    <w:rsid w:val="002F64DA"/>
    <w:rsid w:val="002F6F3F"/>
    <w:rsid w:val="002F7041"/>
    <w:rsid w:val="002F7317"/>
    <w:rsid w:val="002F744E"/>
    <w:rsid w:val="002F776D"/>
    <w:rsid w:val="002F7FD1"/>
    <w:rsid w:val="00300ACD"/>
    <w:rsid w:val="00300FBA"/>
    <w:rsid w:val="0030299D"/>
    <w:rsid w:val="00302FC2"/>
    <w:rsid w:val="00303418"/>
    <w:rsid w:val="00303D7A"/>
    <w:rsid w:val="00304F87"/>
    <w:rsid w:val="0030598F"/>
    <w:rsid w:val="00306786"/>
    <w:rsid w:val="00306868"/>
    <w:rsid w:val="00306A71"/>
    <w:rsid w:val="00307585"/>
    <w:rsid w:val="00307748"/>
    <w:rsid w:val="00307C0B"/>
    <w:rsid w:val="00307DAC"/>
    <w:rsid w:val="00310052"/>
    <w:rsid w:val="00310844"/>
    <w:rsid w:val="00310A1E"/>
    <w:rsid w:val="00311578"/>
    <w:rsid w:val="00312591"/>
    <w:rsid w:val="00315554"/>
    <w:rsid w:val="003157EA"/>
    <w:rsid w:val="00315AB6"/>
    <w:rsid w:val="00315C82"/>
    <w:rsid w:val="00315DC8"/>
    <w:rsid w:val="003165D6"/>
    <w:rsid w:val="00316E2C"/>
    <w:rsid w:val="00320B8D"/>
    <w:rsid w:val="00321B37"/>
    <w:rsid w:val="00322018"/>
    <w:rsid w:val="003226DF"/>
    <w:rsid w:val="00322E09"/>
    <w:rsid w:val="003235FD"/>
    <w:rsid w:val="0032373F"/>
    <w:rsid w:val="00323B07"/>
    <w:rsid w:val="0032413B"/>
    <w:rsid w:val="00324EF3"/>
    <w:rsid w:val="003262D8"/>
    <w:rsid w:val="00326780"/>
    <w:rsid w:val="003277CD"/>
    <w:rsid w:val="003300C3"/>
    <w:rsid w:val="00331251"/>
    <w:rsid w:val="0033133D"/>
    <w:rsid w:val="00331B0D"/>
    <w:rsid w:val="00332A3B"/>
    <w:rsid w:val="00332E63"/>
    <w:rsid w:val="0033353B"/>
    <w:rsid w:val="00333B35"/>
    <w:rsid w:val="003340DC"/>
    <w:rsid w:val="003343B0"/>
    <w:rsid w:val="0033529C"/>
    <w:rsid w:val="00335482"/>
    <w:rsid w:val="0033590D"/>
    <w:rsid w:val="00335F81"/>
    <w:rsid w:val="0033686C"/>
    <w:rsid w:val="00340B71"/>
    <w:rsid w:val="00340EBF"/>
    <w:rsid w:val="00341ADA"/>
    <w:rsid w:val="00343043"/>
    <w:rsid w:val="003442B0"/>
    <w:rsid w:val="003446BA"/>
    <w:rsid w:val="00345E5B"/>
    <w:rsid w:val="0034618E"/>
    <w:rsid w:val="003465C1"/>
    <w:rsid w:val="003475CD"/>
    <w:rsid w:val="00347818"/>
    <w:rsid w:val="00350F2A"/>
    <w:rsid w:val="00351204"/>
    <w:rsid w:val="003517BB"/>
    <w:rsid w:val="00351C28"/>
    <w:rsid w:val="003527B2"/>
    <w:rsid w:val="003529B8"/>
    <w:rsid w:val="00352A29"/>
    <w:rsid w:val="00352EED"/>
    <w:rsid w:val="0035466A"/>
    <w:rsid w:val="0035574C"/>
    <w:rsid w:val="0035625A"/>
    <w:rsid w:val="003566FF"/>
    <w:rsid w:val="00356AE9"/>
    <w:rsid w:val="0036082C"/>
    <w:rsid w:val="00360CF3"/>
    <w:rsid w:val="00360E95"/>
    <w:rsid w:val="003610D3"/>
    <w:rsid w:val="00363852"/>
    <w:rsid w:val="00363A78"/>
    <w:rsid w:val="00363C34"/>
    <w:rsid w:val="00364D7D"/>
    <w:rsid w:val="00364F7D"/>
    <w:rsid w:val="00365743"/>
    <w:rsid w:val="00365767"/>
    <w:rsid w:val="00366A81"/>
    <w:rsid w:val="00366B97"/>
    <w:rsid w:val="00366C67"/>
    <w:rsid w:val="003674B3"/>
    <w:rsid w:val="00367D19"/>
    <w:rsid w:val="00370158"/>
    <w:rsid w:val="00370245"/>
    <w:rsid w:val="00371627"/>
    <w:rsid w:val="00372C70"/>
    <w:rsid w:val="003735E2"/>
    <w:rsid w:val="00373EA6"/>
    <w:rsid w:val="00373F9C"/>
    <w:rsid w:val="00374A4E"/>
    <w:rsid w:val="00375734"/>
    <w:rsid w:val="003765D2"/>
    <w:rsid w:val="00376966"/>
    <w:rsid w:val="00376ED2"/>
    <w:rsid w:val="003778C9"/>
    <w:rsid w:val="0038060E"/>
    <w:rsid w:val="003806B5"/>
    <w:rsid w:val="0038207E"/>
    <w:rsid w:val="00382108"/>
    <w:rsid w:val="00382335"/>
    <w:rsid w:val="00382D5F"/>
    <w:rsid w:val="00384028"/>
    <w:rsid w:val="003865CA"/>
    <w:rsid w:val="00386E67"/>
    <w:rsid w:val="003871C1"/>
    <w:rsid w:val="00387A30"/>
    <w:rsid w:val="003901C2"/>
    <w:rsid w:val="003903D3"/>
    <w:rsid w:val="00390E9F"/>
    <w:rsid w:val="00390EAA"/>
    <w:rsid w:val="003915C1"/>
    <w:rsid w:val="00391679"/>
    <w:rsid w:val="0039167C"/>
    <w:rsid w:val="003932A5"/>
    <w:rsid w:val="00393614"/>
    <w:rsid w:val="003936F2"/>
    <w:rsid w:val="00393873"/>
    <w:rsid w:val="00394D01"/>
    <w:rsid w:val="003950DD"/>
    <w:rsid w:val="0039607A"/>
    <w:rsid w:val="00396825"/>
    <w:rsid w:val="003A1B19"/>
    <w:rsid w:val="003A1C71"/>
    <w:rsid w:val="003A42A0"/>
    <w:rsid w:val="003A4636"/>
    <w:rsid w:val="003A469E"/>
    <w:rsid w:val="003A4876"/>
    <w:rsid w:val="003A48D5"/>
    <w:rsid w:val="003A5662"/>
    <w:rsid w:val="003A5767"/>
    <w:rsid w:val="003A609A"/>
    <w:rsid w:val="003A76F1"/>
    <w:rsid w:val="003A7929"/>
    <w:rsid w:val="003A7986"/>
    <w:rsid w:val="003A7BFB"/>
    <w:rsid w:val="003A7E9E"/>
    <w:rsid w:val="003B08C9"/>
    <w:rsid w:val="003B1103"/>
    <w:rsid w:val="003B1131"/>
    <w:rsid w:val="003B14D3"/>
    <w:rsid w:val="003B1C9D"/>
    <w:rsid w:val="003B1F56"/>
    <w:rsid w:val="003B2249"/>
    <w:rsid w:val="003B2FD4"/>
    <w:rsid w:val="003B4704"/>
    <w:rsid w:val="003B477E"/>
    <w:rsid w:val="003B5182"/>
    <w:rsid w:val="003B5239"/>
    <w:rsid w:val="003B5923"/>
    <w:rsid w:val="003B5F06"/>
    <w:rsid w:val="003B639A"/>
    <w:rsid w:val="003B6B8A"/>
    <w:rsid w:val="003B7022"/>
    <w:rsid w:val="003B7116"/>
    <w:rsid w:val="003B7980"/>
    <w:rsid w:val="003B7D4B"/>
    <w:rsid w:val="003C0B83"/>
    <w:rsid w:val="003C0DDE"/>
    <w:rsid w:val="003C2545"/>
    <w:rsid w:val="003C3A38"/>
    <w:rsid w:val="003C51AC"/>
    <w:rsid w:val="003C5C76"/>
    <w:rsid w:val="003C6321"/>
    <w:rsid w:val="003C6879"/>
    <w:rsid w:val="003C6E8A"/>
    <w:rsid w:val="003C7350"/>
    <w:rsid w:val="003C7437"/>
    <w:rsid w:val="003C7A52"/>
    <w:rsid w:val="003D014F"/>
    <w:rsid w:val="003D072B"/>
    <w:rsid w:val="003D0774"/>
    <w:rsid w:val="003D1AD3"/>
    <w:rsid w:val="003D22F7"/>
    <w:rsid w:val="003D25F7"/>
    <w:rsid w:val="003D29B9"/>
    <w:rsid w:val="003D2EB7"/>
    <w:rsid w:val="003D356D"/>
    <w:rsid w:val="003D37D2"/>
    <w:rsid w:val="003D39C4"/>
    <w:rsid w:val="003D3AA2"/>
    <w:rsid w:val="003D414F"/>
    <w:rsid w:val="003D43F8"/>
    <w:rsid w:val="003D4FFC"/>
    <w:rsid w:val="003D508F"/>
    <w:rsid w:val="003D5C37"/>
    <w:rsid w:val="003D6447"/>
    <w:rsid w:val="003E034F"/>
    <w:rsid w:val="003E1296"/>
    <w:rsid w:val="003E162A"/>
    <w:rsid w:val="003E203F"/>
    <w:rsid w:val="003E2EB0"/>
    <w:rsid w:val="003E30FE"/>
    <w:rsid w:val="003E373F"/>
    <w:rsid w:val="003E3882"/>
    <w:rsid w:val="003E4724"/>
    <w:rsid w:val="003E5BAD"/>
    <w:rsid w:val="003E5CD9"/>
    <w:rsid w:val="003E67A1"/>
    <w:rsid w:val="003E7129"/>
    <w:rsid w:val="003F0446"/>
    <w:rsid w:val="003F0DA9"/>
    <w:rsid w:val="003F0E03"/>
    <w:rsid w:val="003F13F9"/>
    <w:rsid w:val="003F160E"/>
    <w:rsid w:val="003F163F"/>
    <w:rsid w:val="003F1884"/>
    <w:rsid w:val="003F18A6"/>
    <w:rsid w:val="003F1C38"/>
    <w:rsid w:val="003F24DA"/>
    <w:rsid w:val="003F3628"/>
    <w:rsid w:val="003F3945"/>
    <w:rsid w:val="003F3ADC"/>
    <w:rsid w:val="003F4293"/>
    <w:rsid w:val="003F4C6F"/>
    <w:rsid w:val="003F4E30"/>
    <w:rsid w:val="003F509D"/>
    <w:rsid w:val="003F573C"/>
    <w:rsid w:val="003F5C69"/>
    <w:rsid w:val="00400147"/>
    <w:rsid w:val="00400F18"/>
    <w:rsid w:val="0040123F"/>
    <w:rsid w:val="00401648"/>
    <w:rsid w:val="00401E1C"/>
    <w:rsid w:val="004029DE"/>
    <w:rsid w:val="0040356F"/>
    <w:rsid w:val="004035EE"/>
    <w:rsid w:val="0040416A"/>
    <w:rsid w:val="004054B5"/>
    <w:rsid w:val="00405597"/>
    <w:rsid w:val="004061CC"/>
    <w:rsid w:val="00406346"/>
    <w:rsid w:val="004065E5"/>
    <w:rsid w:val="00410ABC"/>
    <w:rsid w:val="00410B0A"/>
    <w:rsid w:val="00412A80"/>
    <w:rsid w:val="00412C67"/>
    <w:rsid w:val="00413164"/>
    <w:rsid w:val="004138D2"/>
    <w:rsid w:val="00413CB5"/>
    <w:rsid w:val="00414585"/>
    <w:rsid w:val="00414ACD"/>
    <w:rsid w:val="00414B81"/>
    <w:rsid w:val="00414DE3"/>
    <w:rsid w:val="00415298"/>
    <w:rsid w:val="00415C04"/>
    <w:rsid w:val="00415D8B"/>
    <w:rsid w:val="004163E0"/>
    <w:rsid w:val="00416B29"/>
    <w:rsid w:val="004175EB"/>
    <w:rsid w:val="00417836"/>
    <w:rsid w:val="004201F9"/>
    <w:rsid w:val="00421EB0"/>
    <w:rsid w:val="00422956"/>
    <w:rsid w:val="00422B31"/>
    <w:rsid w:val="00423618"/>
    <w:rsid w:val="004239DF"/>
    <w:rsid w:val="0042422B"/>
    <w:rsid w:val="004246C0"/>
    <w:rsid w:val="00425AD1"/>
    <w:rsid w:val="00426E37"/>
    <w:rsid w:val="004272E5"/>
    <w:rsid w:val="0042749B"/>
    <w:rsid w:val="00427B1A"/>
    <w:rsid w:val="00430324"/>
    <w:rsid w:val="0043156E"/>
    <w:rsid w:val="00431BEF"/>
    <w:rsid w:val="00432212"/>
    <w:rsid w:val="00432A6B"/>
    <w:rsid w:val="00432C4A"/>
    <w:rsid w:val="00433E48"/>
    <w:rsid w:val="004346FA"/>
    <w:rsid w:val="00434855"/>
    <w:rsid w:val="004354E2"/>
    <w:rsid w:val="00436BA8"/>
    <w:rsid w:val="00436BD2"/>
    <w:rsid w:val="00436F3A"/>
    <w:rsid w:val="00436FD6"/>
    <w:rsid w:val="00437177"/>
    <w:rsid w:val="00437693"/>
    <w:rsid w:val="00440207"/>
    <w:rsid w:val="0044085B"/>
    <w:rsid w:val="00440C47"/>
    <w:rsid w:val="00440EDD"/>
    <w:rsid w:val="00441712"/>
    <w:rsid w:val="004428C3"/>
    <w:rsid w:val="00442DA2"/>
    <w:rsid w:val="00442FA8"/>
    <w:rsid w:val="004431B5"/>
    <w:rsid w:val="00443FD5"/>
    <w:rsid w:val="004442A4"/>
    <w:rsid w:val="00444DA8"/>
    <w:rsid w:val="004453CF"/>
    <w:rsid w:val="00445828"/>
    <w:rsid w:val="00445B93"/>
    <w:rsid w:val="00445CEA"/>
    <w:rsid w:val="00445F86"/>
    <w:rsid w:val="00445FB2"/>
    <w:rsid w:val="004463D4"/>
    <w:rsid w:val="004508E8"/>
    <w:rsid w:val="004518E0"/>
    <w:rsid w:val="00452487"/>
    <w:rsid w:val="00452857"/>
    <w:rsid w:val="00452BB4"/>
    <w:rsid w:val="00452BF1"/>
    <w:rsid w:val="00452D22"/>
    <w:rsid w:val="00453086"/>
    <w:rsid w:val="004549EC"/>
    <w:rsid w:val="00454D5C"/>
    <w:rsid w:val="00455174"/>
    <w:rsid w:val="004562F4"/>
    <w:rsid w:val="0045735D"/>
    <w:rsid w:val="00457955"/>
    <w:rsid w:val="00457FF1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07"/>
    <w:rsid w:val="0046639A"/>
    <w:rsid w:val="004668D4"/>
    <w:rsid w:val="00466D7E"/>
    <w:rsid w:val="004676E5"/>
    <w:rsid w:val="004677D1"/>
    <w:rsid w:val="00471190"/>
    <w:rsid w:val="004711EF"/>
    <w:rsid w:val="00472760"/>
    <w:rsid w:val="00473001"/>
    <w:rsid w:val="00473D61"/>
    <w:rsid w:val="00474557"/>
    <w:rsid w:val="0047518D"/>
    <w:rsid w:val="00475E71"/>
    <w:rsid w:val="0047656F"/>
    <w:rsid w:val="004766D7"/>
    <w:rsid w:val="0047795F"/>
    <w:rsid w:val="0048162A"/>
    <w:rsid w:val="004819D9"/>
    <w:rsid w:val="004835A3"/>
    <w:rsid w:val="00485C7E"/>
    <w:rsid w:val="00485F39"/>
    <w:rsid w:val="00486982"/>
    <w:rsid w:val="00487531"/>
    <w:rsid w:val="004879E3"/>
    <w:rsid w:val="00487D57"/>
    <w:rsid w:val="00490145"/>
    <w:rsid w:val="00490287"/>
    <w:rsid w:val="00490D83"/>
    <w:rsid w:val="00490FAB"/>
    <w:rsid w:val="0049171C"/>
    <w:rsid w:val="00492404"/>
    <w:rsid w:val="00492B50"/>
    <w:rsid w:val="004932B9"/>
    <w:rsid w:val="00493D34"/>
    <w:rsid w:val="00494181"/>
    <w:rsid w:val="00494FA2"/>
    <w:rsid w:val="00495749"/>
    <w:rsid w:val="00495A00"/>
    <w:rsid w:val="00495E61"/>
    <w:rsid w:val="00497481"/>
    <w:rsid w:val="00497877"/>
    <w:rsid w:val="00497F51"/>
    <w:rsid w:val="004A0A2F"/>
    <w:rsid w:val="004A21D0"/>
    <w:rsid w:val="004A2919"/>
    <w:rsid w:val="004A2F73"/>
    <w:rsid w:val="004A3533"/>
    <w:rsid w:val="004A3834"/>
    <w:rsid w:val="004A3919"/>
    <w:rsid w:val="004A41D1"/>
    <w:rsid w:val="004A62A7"/>
    <w:rsid w:val="004A6954"/>
    <w:rsid w:val="004A72C0"/>
    <w:rsid w:val="004B01C9"/>
    <w:rsid w:val="004B170F"/>
    <w:rsid w:val="004B1D2E"/>
    <w:rsid w:val="004B1DCA"/>
    <w:rsid w:val="004B1EEB"/>
    <w:rsid w:val="004B2D8E"/>
    <w:rsid w:val="004B2F3B"/>
    <w:rsid w:val="004B34BD"/>
    <w:rsid w:val="004B5067"/>
    <w:rsid w:val="004B5E9B"/>
    <w:rsid w:val="004B68BB"/>
    <w:rsid w:val="004B693E"/>
    <w:rsid w:val="004B73EB"/>
    <w:rsid w:val="004B783F"/>
    <w:rsid w:val="004C09B4"/>
    <w:rsid w:val="004C0ED4"/>
    <w:rsid w:val="004C1A80"/>
    <w:rsid w:val="004C1B00"/>
    <w:rsid w:val="004C219A"/>
    <w:rsid w:val="004C3297"/>
    <w:rsid w:val="004C3AD6"/>
    <w:rsid w:val="004C460C"/>
    <w:rsid w:val="004C53D8"/>
    <w:rsid w:val="004C5872"/>
    <w:rsid w:val="004C66F1"/>
    <w:rsid w:val="004C7412"/>
    <w:rsid w:val="004C7937"/>
    <w:rsid w:val="004C7F29"/>
    <w:rsid w:val="004D0D39"/>
    <w:rsid w:val="004D3656"/>
    <w:rsid w:val="004D3ADB"/>
    <w:rsid w:val="004D3C23"/>
    <w:rsid w:val="004D3E54"/>
    <w:rsid w:val="004D4538"/>
    <w:rsid w:val="004D4646"/>
    <w:rsid w:val="004D4A9F"/>
    <w:rsid w:val="004D4FB6"/>
    <w:rsid w:val="004D572F"/>
    <w:rsid w:val="004D5DB5"/>
    <w:rsid w:val="004D78ED"/>
    <w:rsid w:val="004E05D3"/>
    <w:rsid w:val="004E22DB"/>
    <w:rsid w:val="004E23A7"/>
    <w:rsid w:val="004E2554"/>
    <w:rsid w:val="004E5418"/>
    <w:rsid w:val="004E6AB9"/>
    <w:rsid w:val="004E6B02"/>
    <w:rsid w:val="004E76F5"/>
    <w:rsid w:val="004F16E2"/>
    <w:rsid w:val="004F21EE"/>
    <w:rsid w:val="004F3003"/>
    <w:rsid w:val="004F4E02"/>
    <w:rsid w:val="004F52E1"/>
    <w:rsid w:val="004F6196"/>
    <w:rsid w:val="004F6373"/>
    <w:rsid w:val="004F6E02"/>
    <w:rsid w:val="004F6E37"/>
    <w:rsid w:val="0050101A"/>
    <w:rsid w:val="00501A5B"/>
    <w:rsid w:val="00502279"/>
    <w:rsid w:val="00502710"/>
    <w:rsid w:val="00502C94"/>
    <w:rsid w:val="00503307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400"/>
    <w:rsid w:val="00511CD1"/>
    <w:rsid w:val="00512C9C"/>
    <w:rsid w:val="00512D6A"/>
    <w:rsid w:val="00513006"/>
    <w:rsid w:val="005135EA"/>
    <w:rsid w:val="0051370A"/>
    <w:rsid w:val="0051390A"/>
    <w:rsid w:val="00513A91"/>
    <w:rsid w:val="00514955"/>
    <w:rsid w:val="00514C5A"/>
    <w:rsid w:val="00514D8A"/>
    <w:rsid w:val="00516146"/>
    <w:rsid w:val="00516384"/>
    <w:rsid w:val="00517B5C"/>
    <w:rsid w:val="00517F10"/>
    <w:rsid w:val="00520F0F"/>
    <w:rsid w:val="005211C4"/>
    <w:rsid w:val="00522156"/>
    <w:rsid w:val="00522C81"/>
    <w:rsid w:val="00523175"/>
    <w:rsid w:val="00524DE1"/>
    <w:rsid w:val="00525BF0"/>
    <w:rsid w:val="00525C2F"/>
    <w:rsid w:val="00526671"/>
    <w:rsid w:val="00526BEA"/>
    <w:rsid w:val="00530791"/>
    <w:rsid w:val="00531642"/>
    <w:rsid w:val="00531682"/>
    <w:rsid w:val="00532053"/>
    <w:rsid w:val="005332D7"/>
    <w:rsid w:val="0053355C"/>
    <w:rsid w:val="00533B09"/>
    <w:rsid w:val="00533DD5"/>
    <w:rsid w:val="005346E8"/>
    <w:rsid w:val="0053569A"/>
    <w:rsid w:val="00535702"/>
    <w:rsid w:val="00536850"/>
    <w:rsid w:val="00536AC8"/>
    <w:rsid w:val="00537430"/>
    <w:rsid w:val="005374E4"/>
    <w:rsid w:val="00540611"/>
    <w:rsid w:val="00541579"/>
    <w:rsid w:val="005417BC"/>
    <w:rsid w:val="00542999"/>
    <w:rsid w:val="00542B77"/>
    <w:rsid w:val="0054466D"/>
    <w:rsid w:val="00545349"/>
    <w:rsid w:val="00545C0D"/>
    <w:rsid w:val="00545F72"/>
    <w:rsid w:val="00546437"/>
    <w:rsid w:val="005468EB"/>
    <w:rsid w:val="0054769B"/>
    <w:rsid w:val="00547C2B"/>
    <w:rsid w:val="00547DFE"/>
    <w:rsid w:val="00550583"/>
    <w:rsid w:val="00550A34"/>
    <w:rsid w:val="00550C47"/>
    <w:rsid w:val="00550FDA"/>
    <w:rsid w:val="00551ED9"/>
    <w:rsid w:val="00551FA2"/>
    <w:rsid w:val="00552C55"/>
    <w:rsid w:val="00553677"/>
    <w:rsid w:val="00554842"/>
    <w:rsid w:val="00554978"/>
    <w:rsid w:val="00554F56"/>
    <w:rsid w:val="00554FBA"/>
    <w:rsid w:val="00555005"/>
    <w:rsid w:val="005557DE"/>
    <w:rsid w:val="00555B20"/>
    <w:rsid w:val="00556607"/>
    <w:rsid w:val="00556E2F"/>
    <w:rsid w:val="00556EF2"/>
    <w:rsid w:val="00561031"/>
    <w:rsid w:val="005610D2"/>
    <w:rsid w:val="00561A3E"/>
    <w:rsid w:val="00562EDA"/>
    <w:rsid w:val="00563952"/>
    <w:rsid w:val="00563A91"/>
    <w:rsid w:val="00563E2C"/>
    <w:rsid w:val="00564486"/>
    <w:rsid w:val="005662C6"/>
    <w:rsid w:val="00566558"/>
    <w:rsid w:val="005666B7"/>
    <w:rsid w:val="00566771"/>
    <w:rsid w:val="00566FFF"/>
    <w:rsid w:val="005677B6"/>
    <w:rsid w:val="0057170A"/>
    <w:rsid w:val="00572570"/>
    <w:rsid w:val="00572A4C"/>
    <w:rsid w:val="00573284"/>
    <w:rsid w:val="00573DD4"/>
    <w:rsid w:val="00574029"/>
    <w:rsid w:val="00575332"/>
    <w:rsid w:val="00575F1E"/>
    <w:rsid w:val="005761F2"/>
    <w:rsid w:val="0058033C"/>
    <w:rsid w:val="00581826"/>
    <w:rsid w:val="00581A68"/>
    <w:rsid w:val="00581B00"/>
    <w:rsid w:val="00582FDB"/>
    <w:rsid w:val="005836AF"/>
    <w:rsid w:val="0058454D"/>
    <w:rsid w:val="0058532E"/>
    <w:rsid w:val="005864FA"/>
    <w:rsid w:val="00586956"/>
    <w:rsid w:val="00587942"/>
    <w:rsid w:val="00590164"/>
    <w:rsid w:val="005902F9"/>
    <w:rsid w:val="00590995"/>
    <w:rsid w:val="00591628"/>
    <w:rsid w:val="005929A6"/>
    <w:rsid w:val="00596976"/>
    <w:rsid w:val="00597401"/>
    <w:rsid w:val="005A186A"/>
    <w:rsid w:val="005A1B4F"/>
    <w:rsid w:val="005A2454"/>
    <w:rsid w:val="005A2A9B"/>
    <w:rsid w:val="005A3CCD"/>
    <w:rsid w:val="005A6AD0"/>
    <w:rsid w:val="005A6C32"/>
    <w:rsid w:val="005A6D2E"/>
    <w:rsid w:val="005A74E8"/>
    <w:rsid w:val="005B05C2"/>
    <w:rsid w:val="005B11A7"/>
    <w:rsid w:val="005B15C2"/>
    <w:rsid w:val="005B25EB"/>
    <w:rsid w:val="005B3056"/>
    <w:rsid w:val="005B3177"/>
    <w:rsid w:val="005B36AB"/>
    <w:rsid w:val="005B48CE"/>
    <w:rsid w:val="005B622A"/>
    <w:rsid w:val="005B6C6F"/>
    <w:rsid w:val="005B7577"/>
    <w:rsid w:val="005B7CF7"/>
    <w:rsid w:val="005B7FE3"/>
    <w:rsid w:val="005C0023"/>
    <w:rsid w:val="005C0348"/>
    <w:rsid w:val="005C0FCA"/>
    <w:rsid w:val="005C107E"/>
    <w:rsid w:val="005C1947"/>
    <w:rsid w:val="005C25A5"/>
    <w:rsid w:val="005C2F38"/>
    <w:rsid w:val="005C319B"/>
    <w:rsid w:val="005C4B21"/>
    <w:rsid w:val="005C5490"/>
    <w:rsid w:val="005C66F0"/>
    <w:rsid w:val="005C6A88"/>
    <w:rsid w:val="005C6B9F"/>
    <w:rsid w:val="005C7286"/>
    <w:rsid w:val="005C7699"/>
    <w:rsid w:val="005C7F18"/>
    <w:rsid w:val="005D01DA"/>
    <w:rsid w:val="005D041C"/>
    <w:rsid w:val="005D0696"/>
    <w:rsid w:val="005D124A"/>
    <w:rsid w:val="005D1CF3"/>
    <w:rsid w:val="005D2B9B"/>
    <w:rsid w:val="005D3EC5"/>
    <w:rsid w:val="005D5509"/>
    <w:rsid w:val="005D59BB"/>
    <w:rsid w:val="005D6CA2"/>
    <w:rsid w:val="005D725D"/>
    <w:rsid w:val="005D7343"/>
    <w:rsid w:val="005D77CF"/>
    <w:rsid w:val="005D7BD2"/>
    <w:rsid w:val="005D7CC0"/>
    <w:rsid w:val="005E0377"/>
    <w:rsid w:val="005E0BE1"/>
    <w:rsid w:val="005E17C9"/>
    <w:rsid w:val="005E1982"/>
    <w:rsid w:val="005E1C81"/>
    <w:rsid w:val="005E1D8E"/>
    <w:rsid w:val="005E2050"/>
    <w:rsid w:val="005E3E29"/>
    <w:rsid w:val="005E4410"/>
    <w:rsid w:val="005E4829"/>
    <w:rsid w:val="005E5E8F"/>
    <w:rsid w:val="005E6A78"/>
    <w:rsid w:val="005E7BE7"/>
    <w:rsid w:val="005E7C2A"/>
    <w:rsid w:val="005F04DA"/>
    <w:rsid w:val="005F0514"/>
    <w:rsid w:val="005F14B2"/>
    <w:rsid w:val="005F1E65"/>
    <w:rsid w:val="005F202B"/>
    <w:rsid w:val="005F2943"/>
    <w:rsid w:val="005F2EC0"/>
    <w:rsid w:val="005F2ED6"/>
    <w:rsid w:val="005F3D66"/>
    <w:rsid w:val="005F4642"/>
    <w:rsid w:val="005F4E00"/>
    <w:rsid w:val="005F5A62"/>
    <w:rsid w:val="005F6B1E"/>
    <w:rsid w:val="005F6E26"/>
    <w:rsid w:val="005F75A0"/>
    <w:rsid w:val="006010A4"/>
    <w:rsid w:val="006016D1"/>
    <w:rsid w:val="00602EE2"/>
    <w:rsid w:val="006034A7"/>
    <w:rsid w:val="00604275"/>
    <w:rsid w:val="0060451A"/>
    <w:rsid w:val="00604847"/>
    <w:rsid w:val="00604D12"/>
    <w:rsid w:val="00606DD8"/>
    <w:rsid w:val="00607C77"/>
    <w:rsid w:val="00607D29"/>
    <w:rsid w:val="00610135"/>
    <w:rsid w:val="00611234"/>
    <w:rsid w:val="0061131E"/>
    <w:rsid w:val="0061155D"/>
    <w:rsid w:val="0061247F"/>
    <w:rsid w:val="00612863"/>
    <w:rsid w:val="006134E7"/>
    <w:rsid w:val="00613D72"/>
    <w:rsid w:val="006141E1"/>
    <w:rsid w:val="0061448A"/>
    <w:rsid w:val="0061502F"/>
    <w:rsid w:val="0061557A"/>
    <w:rsid w:val="0061574F"/>
    <w:rsid w:val="006159E4"/>
    <w:rsid w:val="00615DEA"/>
    <w:rsid w:val="00617417"/>
    <w:rsid w:val="006177D1"/>
    <w:rsid w:val="0062093A"/>
    <w:rsid w:val="00621C92"/>
    <w:rsid w:val="0062322C"/>
    <w:rsid w:val="00626C0D"/>
    <w:rsid w:val="00626C7B"/>
    <w:rsid w:val="00627034"/>
    <w:rsid w:val="00627285"/>
    <w:rsid w:val="00627325"/>
    <w:rsid w:val="006274B4"/>
    <w:rsid w:val="0062751C"/>
    <w:rsid w:val="006276A9"/>
    <w:rsid w:val="0063008A"/>
    <w:rsid w:val="00630415"/>
    <w:rsid w:val="00631520"/>
    <w:rsid w:val="00631C31"/>
    <w:rsid w:val="006320D8"/>
    <w:rsid w:val="0063224E"/>
    <w:rsid w:val="00632E8A"/>
    <w:rsid w:val="006331FF"/>
    <w:rsid w:val="00633C9C"/>
    <w:rsid w:val="00633CB5"/>
    <w:rsid w:val="00634B66"/>
    <w:rsid w:val="00635498"/>
    <w:rsid w:val="006358D6"/>
    <w:rsid w:val="006365C0"/>
    <w:rsid w:val="006366FA"/>
    <w:rsid w:val="006368D3"/>
    <w:rsid w:val="00637A9A"/>
    <w:rsid w:val="00640B25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DE7"/>
    <w:rsid w:val="00646925"/>
    <w:rsid w:val="00647397"/>
    <w:rsid w:val="006473AB"/>
    <w:rsid w:val="006478F4"/>
    <w:rsid w:val="00647AF3"/>
    <w:rsid w:val="00647CAE"/>
    <w:rsid w:val="00650517"/>
    <w:rsid w:val="00650700"/>
    <w:rsid w:val="00651140"/>
    <w:rsid w:val="00651465"/>
    <w:rsid w:val="00653279"/>
    <w:rsid w:val="00654584"/>
    <w:rsid w:val="006550A4"/>
    <w:rsid w:val="006551B4"/>
    <w:rsid w:val="006562AF"/>
    <w:rsid w:val="00656666"/>
    <w:rsid w:val="0065692A"/>
    <w:rsid w:val="00657B8D"/>
    <w:rsid w:val="00660409"/>
    <w:rsid w:val="00660948"/>
    <w:rsid w:val="0066245F"/>
    <w:rsid w:val="00662717"/>
    <w:rsid w:val="0066277B"/>
    <w:rsid w:val="006630AB"/>
    <w:rsid w:val="006632B0"/>
    <w:rsid w:val="00664130"/>
    <w:rsid w:val="00664234"/>
    <w:rsid w:val="00664591"/>
    <w:rsid w:val="00664901"/>
    <w:rsid w:val="00664F0E"/>
    <w:rsid w:val="006652D3"/>
    <w:rsid w:val="00666330"/>
    <w:rsid w:val="00666A8C"/>
    <w:rsid w:val="00670735"/>
    <w:rsid w:val="00673291"/>
    <w:rsid w:val="00673EC0"/>
    <w:rsid w:val="006740EF"/>
    <w:rsid w:val="006755C2"/>
    <w:rsid w:val="00675884"/>
    <w:rsid w:val="00675C27"/>
    <w:rsid w:val="00675F92"/>
    <w:rsid w:val="006761C7"/>
    <w:rsid w:val="0067691F"/>
    <w:rsid w:val="006772B6"/>
    <w:rsid w:val="00677371"/>
    <w:rsid w:val="0067751B"/>
    <w:rsid w:val="00677966"/>
    <w:rsid w:val="00680255"/>
    <w:rsid w:val="00681722"/>
    <w:rsid w:val="00682042"/>
    <w:rsid w:val="00682A8F"/>
    <w:rsid w:val="00683FFC"/>
    <w:rsid w:val="00684427"/>
    <w:rsid w:val="00684908"/>
    <w:rsid w:val="00684B6C"/>
    <w:rsid w:val="00685CF7"/>
    <w:rsid w:val="00685D13"/>
    <w:rsid w:val="00686188"/>
    <w:rsid w:val="006876C7"/>
    <w:rsid w:val="006878F3"/>
    <w:rsid w:val="00690875"/>
    <w:rsid w:val="00690B50"/>
    <w:rsid w:val="00690BA3"/>
    <w:rsid w:val="0069121E"/>
    <w:rsid w:val="00691346"/>
    <w:rsid w:val="00692715"/>
    <w:rsid w:val="006930A3"/>
    <w:rsid w:val="006933C9"/>
    <w:rsid w:val="00694023"/>
    <w:rsid w:val="0069446A"/>
    <w:rsid w:val="00694498"/>
    <w:rsid w:val="00694D5D"/>
    <w:rsid w:val="00694E59"/>
    <w:rsid w:val="006955A5"/>
    <w:rsid w:val="00696BF0"/>
    <w:rsid w:val="00696F88"/>
    <w:rsid w:val="0069733E"/>
    <w:rsid w:val="006977CC"/>
    <w:rsid w:val="006A1830"/>
    <w:rsid w:val="006A3056"/>
    <w:rsid w:val="006A35BD"/>
    <w:rsid w:val="006A369C"/>
    <w:rsid w:val="006A3874"/>
    <w:rsid w:val="006A395C"/>
    <w:rsid w:val="006A3FD2"/>
    <w:rsid w:val="006A46A7"/>
    <w:rsid w:val="006A4A4E"/>
    <w:rsid w:val="006A5591"/>
    <w:rsid w:val="006A5739"/>
    <w:rsid w:val="006A5C86"/>
    <w:rsid w:val="006A60DA"/>
    <w:rsid w:val="006A6237"/>
    <w:rsid w:val="006A7836"/>
    <w:rsid w:val="006B06D5"/>
    <w:rsid w:val="006B1CCC"/>
    <w:rsid w:val="006B1FBC"/>
    <w:rsid w:val="006B23E8"/>
    <w:rsid w:val="006B264B"/>
    <w:rsid w:val="006B3348"/>
    <w:rsid w:val="006B35C6"/>
    <w:rsid w:val="006B3728"/>
    <w:rsid w:val="006B400B"/>
    <w:rsid w:val="006B4C45"/>
    <w:rsid w:val="006B4F60"/>
    <w:rsid w:val="006B53B5"/>
    <w:rsid w:val="006B5764"/>
    <w:rsid w:val="006B58FD"/>
    <w:rsid w:val="006B5BDC"/>
    <w:rsid w:val="006B65E5"/>
    <w:rsid w:val="006B6EB1"/>
    <w:rsid w:val="006B6FFF"/>
    <w:rsid w:val="006B77EA"/>
    <w:rsid w:val="006B79F4"/>
    <w:rsid w:val="006C146A"/>
    <w:rsid w:val="006C252A"/>
    <w:rsid w:val="006C2711"/>
    <w:rsid w:val="006C3804"/>
    <w:rsid w:val="006C3E81"/>
    <w:rsid w:val="006C43FA"/>
    <w:rsid w:val="006C5695"/>
    <w:rsid w:val="006C59F3"/>
    <w:rsid w:val="006C5D05"/>
    <w:rsid w:val="006C64E5"/>
    <w:rsid w:val="006C69F1"/>
    <w:rsid w:val="006D0DAB"/>
    <w:rsid w:val="006D135E"/>
    <w:rsid w:val="006D1AB2"/>
    <w:rsid w:val="006D239C"/>
    <w:rsid w:val="006D25C7"/>
    <w:rsid w:val="006D28EA"/>
    <w:rsid w:val="006D31C3"/>
    <w:rsid w:val="006D3E51"/>
    <w:rsid w:val="006D408E"/>
    <w:rsid w:val="006D521C"/>
    <w:rsid w:val="006D69F9"/>
    <w:rsid w:val="006D6DA5"/>
    <w:rsid w:val="006D7219"/>
    <w:rsid w:val="006E09A8"/>
    <w:rsid w:val="006E0CC1"/>
    <w:rsid w:val="006E0F17"/>
    <w:rsid w:val="006E159E"/>
    <w:rsid w:val="006E3403"/>
    <w:rsid w:val="006E3408"/>
    <w:rsid w:val="006E3A57"/>
    <w:rsid w:val="006E44A7"/>
    <w:rsid w:val="006E52D7"/>
    <w:rsid w:val="006E54E1"/>
    <w:rsid w:val="006E5C1E"/>
    <w:rsid w:val="006E662D"/>
    <w:rsid w:val="006E6697"/>
    <w:rsid w:val="006E72D4"/>
    <w:rsid w:val="006E73BD"/>
    <w:rsid w:val="006E7F17"/>
    <w:rsid w:val="006F0160"/>
    <w:rsid w:val="006F14F3"/>
    <w:rsid w:val="006F158E"/>
    <w:rsid w:val="006F1CE8"/>
    <w:rsid w:val="006F1D3C"/>
    <w:rsid w:val="006F1DA9"/>
    <w:rsid w:val="006F2110"/>
    <w:rsid w:val="006F2884"/>
    <w:rsid w:val="006F2E00"/>
    <w:rsid w:val="006F38FF"/>
    <w:rsid w:val="006F3A37"/>
    <w:rsid w:val="006F4C29"/>
    <w:rsid w:val="006F5576"/>
    <w:rsid w:val="006F61FC"/>
    <w:rsid w:val="006F65C9"/>
    <w:rsid w:val="006F73DC"/>
    <w:rsid w:val="007002D7"/>
    <w:rsid w:val="007006D6"/>
    <w:rsid w:val="00700D3F"/>
    <w:rsid w:val="00700FC3"/>
    <w:rsid w:val="00701041"/>
    <w:rsid w:val="0070243C"/>
    <w:rsid w:val="00702B46"/>
    <w:rsid w:val="00702D05"/>
    <w:rsid w:val="00702DFF"/>
    <w:rsid w:val="00703165"/>
    <w:rsid w:val="007034CB"/>
    <w:rsid w:val="0070391A"/>
    <w:rsid w:val="00703C33"/>
    <w:rsid w:val="00704344"/>
    <w:rsid w:val="0070447D"/>
    <w:rsid w:val="00704900"/>
    <w:rsid w:val="00704BDA"/>
    <w:rsid w:val="00704DB3"/>
    <w:rsid w:val="0070533D"/>
    <w:rsid w:val="00705BDE"/>
    <w:rsid w:val="00706532"/>
    <w:rsid w:val="007070F5"/>
    <w:rsid w:val="007075E9"/>
    <w:rsid w:val="00710577"/>
    <w:rsid w:val="00710627"/>
    <w:rsid w:val="0071086A"/>
    <w:rsid w:val="00710A82"/>
    <w:rsid w:val="00710EED"/>
    <w:rsid w:val="00710F77"/>
    <w:rsid w:val="00711131"/>
    <w:rsid w:val="007111E9"/>
    <w:rsid w:val="00711B33"/>
    <w:rsid w:val="00712196"/>
    <w:rsid w:val="007125BF"/>
    <w:rsid w:val="007133EC"/>
    <w:rsid w:val="00713DBF"/>
    <w:rsid w:val="00713F0D"/>
    <w:rsid w:val="00715F29"/>
    <w:rsid w:val="00716909"/>
    <w:rsid w:val="00716B79"/>
    <w:rsid w:val="0072216B"/>
    <w:rsid w:val="0072428F"/>
    <w:rsid w:val="007245D5"/>
    <w:rsid w:val="007246E8"/>
    <w:rsid w:val="00724826"/>
    <w:rsid w:val="00724D7B"/>
    <w:rsid w:val="00725A88"/>
    <w:rsid w:val="007264BA"/>
    <w:rsid w:val="0072693B"/>
    <w:rsid w:val="00726CE6"/>
    <w:rsid w:val="00727642"/>
    <w:rsid w:val="00730DA0"/>
    <w:rsid w:val="00731071"/>
    <w:rsid w:val="00731270"/>
    <w:rsid w:val="00731986"/>
    <w:rsid w:val="00731C0F"/>
    <w:rsid w:val="0073218C"/>
    <w:rsid w:val="00732EAB"/>
    <w:rsid w:val="007330D7"/>
    <w:rsid w:val="0073349C"/>
    <w:rsid w:val="007335D2"/>
    <w:rsid w:val="0073376A"/>
    <w:rsid w:val="00733CFB"/>
    <w:rsid w:val="00733FC1"/>
    <w:rsid w:val="007340F0"/>
    <w:rsid w:val="007341DF"/>
    <w:rsid w:val="0073466F"/>
    <w:rsid w:val="00734849"/>
    <w:rsid w:val="00734987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D95"/>
    <w:rsid w:val="00740747"/>
    <w:rsid w:val="00740A38"/>
    <w:rsid w:val="007418B1"/>
    <w:rsid w:val="00742683"/>
    <w:rsid w:val="0074366F"/>
    <w:rsid w:val="007437AE"/>
    <w:rsid w:val="00743B6B"/>
    <w:rsid w:val="00743EF3"/>
    <w:rsid w:val="0074406F"/>
    <w:rsid w:val="007444F7"/>
    <w:rsid w:val="00744E19"/>
    <w:rsid w:val="0074553D"/>
    <w:rsid w:val="00746041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03"/>
    <w:rsid w:val="00752B7C"/>
    <w:rsid w:val="00753E23"/>
    <w:rsid w:val="00754414"/>
    <w:rsid w:val="00754FA9"/>
    <w:rsid w:val="00755668"/>
    <w:rsid w:val="00755A88"/>
    <w:rsid w:val="0075603F"/>
    <w:rsid w:val="00756E3A"/>
    <w:rsid w:val="0075741D"/>
    <w:rsid w:val="007605E9"/>
    <w:rsid w:val="007619AD"/>
    <w:rsid w:val="00761F36"/>
    <w:rsid w:val="00762E47"/>
    <w:rsid w:val="00764778"/>
    <w:rsid w:val="00765421"/>
    <w:rsid w:val="0076546D"/>
    <w:rsid w:val="00766479"/>
    <w:rsid w:val="00766A2B"/>
    <w:rsid w:val="007670F0"/>
    <w:rsid w:val="0076732A"/>
    <w:rsid w:val="00770C60"/>
    <w:rsid w:val="00770E78"/>
    <w:rsid w:val="00771D69"/>
    <w:rsid w:val="00771E91"/>
    <w:rsid w:val="007726A7"/>
    <w:rsid w:val="007726F1"/>
    <w:rsid w:val="0077302C"/>
    <w:rsid w:val="007742C2"/>
    <w:rsid w:val="00775C1B"/>
    <w:rsid w:val="00780611"/>
    <w:rsid w:val="007810AF"/>
    <w:rsid w:val="007832CA"/>
    <w:rsid w:val="00784330"/>
    <w:rsid w:val="007848B7"/>
    <w:rsid w:val="007857D8"/>
    <w:rsid w:val="00786000"/>
    <w:rsid w:val="0078603F"/>
    <w:rsid w:val="00786356"/>
    <w:rsid w:val="00786FB4"/>
    <w:rsid w:val="0078716C"/>
    <w:rsid w:val="00787980"/>
    <w:rsid w:val="00787E3B"/>
    <w:rsid w:val="0079028B"/>
    <w:rsid w:val="007906CC"/>
    <w:rsid w:val="00790E56"/>
    <w:rsid w:val="00791CB5"/>
    <w:rsid w:val="007923BE"/>
    <w:rsid w:val="007923C3"/>
    <w:rsid w:val="00792B3E"/>
    <w:rsid w:val="00792B7C"/>
    <w:rsid w:val="00792C75"/>
    <w:rsid w:val="00793092"/>
    <w:rsid w:val="00793324"/>
    <w:rsid w:val="00793C1D"/>
    <w:rsid w:val="00793C86"/>
    <w:rsid w:val="00793E12"/>
    <w:rsid w:val="007941CF"/>
    <w:rsid w:val="007947EF"/>
    <w:rsid w:val="007958B9"/>
    <w:rsid w:val="00795B34"/>
    <w:rsid w:val="00795D15"/>
    <w:rsid w:val="00796765"/>
    <w:rsid w:val="00797E04"/>
    <w:rsid w:val="007A0F25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F6E"/>
    <w:rsid w:val="007A4605"/>
    <w:rsid w:val="007A4C89"/>
    <w:rsid w:val="007A4E4B"/>
    <w:rsid w:val="007A5A43"/>
    <w:rsid w:val="007A5AA9"/>
    <w:rsid w:val="007A68BF"/>
    <w:rsid w:val="007A7007"/>
    <w:rsid w:val="007A7ACB"/>
    <w:rsid w:val="007B138C"/>
    <w:rsid w:val="007B34A4"/>
    <w:rsid w:val="007B3E89"/>
    <w:rsid w:val="007B692F"/>
    <w:rsid w:val="007B74A3"/>
    <w:rsid w:val="007B75FE"/>
    <w:rsid w:val="007B7756"/>
    <w:rsid w:val="007B7F8A"/>
    <w:rsid w:val="007C103D"/>
    <w:rsid w:val="007C1079"/>
    <w:rsid w:val="007C14EE"/>
    <w:rsid w:val="007C1537"/>
    <w:rsid w:val="007C2D23"/>
    <w:rsid w:val="007C3E71"/>
    <w:rsid w:val="007C48A8"/>
    <w:rsid w:val="007C4900"/>
    <w:rsid w:val="007C53D3"/>
    <w:rsid w:val="007C5C32"/>
    <w:rsid w:val="007C5CF0"/>
    <w:rsid w:val="007C5EBE"/>
    <w:rsid w:val="007C61DB"/>
    <w:rsid w:val="007C6201"/>
    <w:rsid w:val="007C7CF6"/>
    <w:rsid w:val="007D011A"/>
    <w:rsid w:val="007D0B2A"/>
    <w:rsid w:val="007D26C1"/>
    <w:rsid w:val="007D2D68"/>
    <w:rsid w:val="007D2E32"/>
    <w:rsid w:val="007D3A5B"/>
    <w:rsid w:val="007D3D49"/>
    <w:rsid w:val="007D42F7"/>
    <w:rsid w:val="007D55A4"/>
    <w:rsid w:val="007D56B2"/>
    <w:rsid w:val="007D57C7"/>
    <w:rsid w:val="007D5F98"/>
    <w:rsid w:val="007D6903"/>
    <w:rsid w:val="007D69DB"/>
    <w:rsid w:val="007D6E1E"/>
    <w:rsid w:val="007D726E"/>
    <w:rsid w:val="007D77FB"/>
    <w:rsid w:val="007E0487"/>
    <w:rsid w:val="007E0849"/>
    <w:rsid w:val="007E0C31"/>
    <w:rsid w:val="007E0DD3"/>
    <w:rsid w:val="007E118B"/>
    <w:rsid w:val="007E28E0"/>
    <w:rsid w:val="007E28E3"/>
    <w:rsid w:val="007E34E3"/>
    <w:rsid w:val="007E3DB5"/>
    <w:rsid w:val="007E3ED4"/>
    <w:rsid w:val="007E5F5F"/>
    <w:rsid w:val="007E66C3"/>
    <w:rsid w:val="007E6E66"/>
    <w:rsid w:val="007E7153"/>
    <w:rsid w:val="007E720D"/>
    <w:rsid w:val="007E7858"/>
    <w:rsid w:val="007F1254"/>
    <w:rsid w:val="007F2CE5"/>
    <w:rsid w:val="007F3099"/>
    <w:rsid w:val="007F43AF"/>
    <w:rsid w:val="007F4A84"/>
    <w:rsid w:val="007F54DC"/>
    <w:rsid w:val="007F5C28"/>
    <w:rsid w:val="007F6371"/>
    <w:rsid w:val="007F6689"/>
    <w:rsid w:val="007F70A4"/>
    <w:rsid w:val="007F72B6"/>
    <w:rsid w:val="007F7471"/>
    <w:rsid w:val="007F750B"/>
    <w:rsid w:val="00801A7B"/>
    <w:rsid w:val="00801B18"/>
    <w:rsid w:val="008021B6"/>
    <w:rsid w:val="00802C2D"/>
    <w:rsid w:val="008030A2"/>
    <w:rsid w:val="0080347E"/>
    <w:rsid w:val="008038DF"/>
    <w:rsid w:val="008049E9"/>
    <w:rsid w:val="00804A2A"/>
    <w:rsid w:val="00804E91"/>
    <w:rsid w:val="00804EC6"/>
    <w:rsid w:val="00805355"/>
    <w:rsid w:val="008057A5"/>
    <w:rsid w:val="00805B99"/>
    <w:rsid w:val="00805C26"/>
    <w:rsid w:val="00806376"/>
    <w:rsid w:val="00806A55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17EC0"/>
    <w:rsid w:val="008200CA"/>
    <w:rsid w:val="008216E6"/>
    <w:rsid w:val="00822012"/>
    <w:rsid w:val="00822CDE"/>
    <w:rsid w:val="00822EB2"/>
    <w:rsid w:val="008238C5"/>
    <w:rsid w:val="008258E0"/>
    <w:rsid w:val="00825B9E"/>
    <w:rsid w:val="008263F4"/>
    <w:rsid w:val="00830103"/>
    <w:rsid w:val="00831007"/>
    <w:rsid w:val="008314E4"/>
    <w:rsid w:val="00831A43"/>
    <w:rsid w:val="00831E21"/>
    <w:rsid w:val="00832BDE"/>
    <w:rsid w:val="00832CDC"/>
    <w:rsid w:val="00832ED2"/>
    <w:rsid w:val="0083482A"/>
    <w:rsid w:val="00835106"/>
    <w:rsid w:val="00835352"/>
    <w:rsid w:val="00835B57"/>
    <w:rsid w:val="00836B47"/>
    <w:rsid w:val="00837381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FE0"/>
    <w:rsid w:val="008444F9"/>
    <w:rsid w:val="00844EA3"/>
    <w:rsid w:val="00844ED4"/>
    <w:rsid w:val="00846161"/>
    <w:rsid w:val="008463F6"/>
    <w:rsid w:val="0084720C"/>
    <w:rsid w:val="00847930"/>
    <w:rsid w:val="00847DEC"/>
    <w:rsid w:val="00850FF1"/>
    <w:rsid w:val="00851D41"/>
    <w:rsid w:val="00851F14"/>
    <w:rsid w:val="0085231D"/>
    <w:rsid w:val="0085268A"/>
    <w:rsid w:val="008529B4"/>
    <w:rsid w:val="0085352E"/>
    <w:rsid w:val="00853FFE"/>
    <w:rsid w:val="008547AE"/>
    <w:rsid w:val="0085498E"/>
    <w:rsid w:val="00855690"/>
    <w:rsid w:val="00855F51"/>
    <w:rsid w:val="00856D48"/>
    <w:rsid w:val="00857A1F"/>
    <w:rsid w:val="00857ABD"/>
    <w:rsid w:val="008603B1"/>
    <w:rsid w:val="00862B09"/>
    <w:rsid w:val="00863426"/>
    <w:rsid w:val="008666D1"/>
    <w:rsid w:val="00866B4D"/>
    <w:rsid w:val="008709BA"/>
    <w:rsid w:val="00870A83"/>
    <w:rsid w:val="00871390"/>
    <w:rsid w:val="00872029"/>
    <w:rsid w:val="0087220C"/>
    <w:rsid w:val="00874211"/>
    <w:rsid w:val="008752FB"/>
    <w:rsid w:val="00875455"/>
    <w:rsid w:val="00875966"/>
    <w:rsid w:val="00876456"/>
    <w:rsid w:val="00876A06"/>
    <w:rsid w:val="00877764"/>
    <w:rsid w:val="00877A19"/>
    <w:rsid w:val="00877A98"/>
    <w:rsid w:val="00877FD9"/>
    <w:rsid w:val="00880AC6"/>
    <w:rsid w:val="00880C5D"/>
    <w:rsid w:val="0088160F"/>
    <w:rsid w:val="00881741"/>
    <w:rsid w:val="00881C82"/>
    <w:rsid w:val="00881CD3"/>
    <w:rsid w:val="008827AD"/>
    <w:rsid w:val="008829FB"/>
    <w:rsid w:val="00883486"/>
    <w:rsid w:val="008838E2"/>
    <w:rsid w:val="00883CED"/>
    <w:rsid w:val="008849F1"/>
    <w:rsid w:val="00884CEA"/>
    <w:rsid w:val="008863CE"/>
    <w:rsid w:val="00886C7B"/>
    <w:rsid w:val="00887C45"/>
    <w:rsid w:val="00887EE3"/>
    <w:rsid w:val="00892543"/>
    <w:rsid w:val="00892A58"/>
    <w:rsid w:val="00892CBB"/>
    <w:rsid w:val="00893688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151"/>
    <w:rsid w:val="008A2363"/>
    <w:rsid w:val="008A2B9A"/>
    <w:rsid w:val="008A3368"/>
    <w:rsid w:val="008A3734"/>
    <w:rsid w:val="008A3B1E"/>
    <w:rsid w:val="008A4768"/>
    <w:rsid w:val="008A4855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2E3"/>
    <w:rsid w:val="008B1B00"/>
    <w:rsid w:val="008B22CE"/>
    <w:rsid w:val="008B3131"/>
    <w:rsid w:val="008B35A0"/>
    <w:rsid w:val="008B35A1"/>
    <w:rsid w:val="008B3A68"/>
    <w:rsid w:val="008B529D"/>
    <w:rsid w:val="008B7F5D"/>
    <w:rsid w:val="008C021E"/>
    <w:rsid w:val="008C05A9"/>
    <w:rsid w:val="008C0A60"/>
    <w:rsid w:val="008C1AA5"/>
    <w:rsid w:val="008C1B28"/>
    <w:rsid w:val="008C1CEE"/>
    <w:rsid w:val="008C2D24"/>
    <w:rsid w:val="008C33BB"/>
    <w:rsid w:val="008C38C3"/>
    <w:rsid w:val="008C3D9A"/>
    <w:rsid w:val="008C4057"/>
    <w:rsid w:val="008C45BD"/>
    <w:rsid w:val="008C49AC"/>
    <w:rsid w:val="008C4FFB"/>
    <w:rsid w:val="008C57A9"/>
    <w:rsid w:val="008C5B90"/>
    <w:rsid w:val="008C6315"/>
    <w:rsid w:val="008C7CC9"/>
    <w:rsid w:val="008D0F24"/>
    <w:rsid w:val="008D169B"/>
    <w:rsid w:val="008D2150"/>
    <w:rsid w:val="008D436F"/>
    <w:rsid w:val="008D4FDA"/>
    <w:rsid w:val="008D5272"/>
    <w:rsid w:val="008D5A1C"/>
    <w:rsid w:val="008D7410"/>
    <w:rsid w:val="008E01E5"/>
    <w:rsid w:val="008E07B3"/>
    <w:rsid w:val="008E0DEF"/>
    <w:rsid w:val="008E1309"/>
    <w:rsid w:val="008E18F2"/>
    <w:rsid w:val="008E1D5A"/>
    <w:rsid w:val="008E25EB"/>
    <w:rsid w:val="008E2662"/>
    <w:rsid w:val="008E3AE7"/>
    <w:rsid w:val="008E3BCB"/>
    <w:rsid w:val="008E40CC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2FF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E4F"/>
    <w:rsid w:val="009051EF"/>
    <w:rsid w:val="00906E43"/>
    <w:rsid w:val="009112E8"/>
    <w:rsid w:val="00911369"/>
    <w:rsid w:val="00911A11"/>
    <w:rsid w:val="00912326"/>
    <w:rsid w:val="00912372"/>
    <w:rsid w:val="0091369A"/>
    <w:rsid w:val="00913BC7"/>
    <w:rsid w:val="009145CC"/>
    <w:rsid w:val="00915129"/>
    <w:rsid w:val="0091598F"/>
    <w:rsid w:val="00916ED9"/>
    <w:rsid w:val="0091764F"/>
    <w:rsid w:val="00920014"/>
    <w:rsid w:val="0092144F"/>
    <w:rsid w:val="00921B0A"/>
    <w:rsid w:val="00921DE6"/>
    <w:rsid w:val="009227D8"/>
    <w:rsid w:val="009227E7"/>
    <w:rsid w:val="0092342A"/>
    <w:rsid w:val="00923D36"/>
    <w:rsid w:val="00924145"/>
    <w:rsid w:val="00925E77"/>
    <w:rsid w:val="00926236"/>
    <w:rsid w:val="0092635A"/>
    <w:rsid w:val="009271B9"/>
    <w:rsid w:val="0093032D"/>
    <w:rsid w:val="0093035B"/>
    <w:rsid w:val="0093046F"/>
    <w:rsid w:val="0093061F"/>
    <w:rsid w:val="00930A38"/>
    <w:rsid w:val="009317C3"/>
    <w:rsid w:val="0093394F"/>
    <w:rsid w:val="00933A2D"/>
    <w:rsid w:val="00933DFB"/>
    <w:rsid w:val="00934920"/>
    <w:rsid w:val="009349A5"/>
    <w:rsid w:val="009350AF"/>
    <w:rsid w:val="00935661"/>
    <w:rsid w:val="00935E4C"/>
    <w:rsid w:val="00936046"/>
    <w:rsid w:val="009361D6"/>
    <w:rsid w:val="0093620A"/>
    <w:rsid w:val="00936502"/>
    <w:rsid w:val="00936A27"/>
    <w:rsid w:val="00937269"/>
    <w:rsid w:val="00937D62"/>
    <w:rsid w:val="009427EC"/>
    <w:rsid w:val="00942F44"/>
    <w:rsid w:val="00942FB0"/>
    <w:rsid w:val="009435E6"/>
    <w:rsid w:val="00944791"/>
    <w:rsid w:val="009453A4"/>
    <w:rsid w:val="0094624D"/>
    <w:rsid w:val="00950D30"/>
    <w:rsid w:val="0095234C"/>
    <w:rsid w:val="00953878"/>
    <w:rsid w:val="00953A7B"/>
    <w:rsid w:val="00956143"/>
    <w:rsid w:val="00956922"/>
    <w:rsid w:val="00956ED3"/>
    <w:rsid w:val="0095711F"/>
    <w:rsid w:val="00960510"/>
    <w:rsid w:val="0096076C"/>
    <w:rsid w:val="00960ADF"/>
    <w:rsid w:val="0096101D"/>
    <w:rsid w:val="009621D7"/>
    <w:rsid w:val="0096284C"/>
    <w:rsid w:val="009635B5"/>
    <w:rsid w:val="00963662"/>
    <w:rsid w:val="00963A4D"/>
    <w:rsid w:val="00964502"/>
    <w:rsid w:val="00964817"/>
    <w:rsid w:val="009651F7"/>
    <w:rsid w:val="009660DF"/>
    <w:rsid w:val="00966238"/>
    <w:rsid w:val="009665BE"/>
    <w:rsid w:val="00967160"/>
    <w:rsid w:val="009671F6"/>
    <w:rsid w:val="009673F6"/>
    <w:rsid w:val="009678E8"/>
    <w:rsid w:val="00970CB3"/>
    <w:rsid w:val="00970F79"/>
    <w:rsid w:val="0097103A"/>
    <w:rsid w:val="00971280"/>
    <w:rsid w:val="00973F19"/>
    <w:rsid w:val="00974092"/>
    <w:rsid w:val="00974E2C"/>
    <w:rsid w:val="009753EC"/>
    <w:rsid w:val="00977056"/>
    <w:rsid w:val="00977FD7"/>
    <w:rsid w:val="009816BB"/>
    <w:rsid w:val="009824C3"/>
    <w:rsid w:val="009831C4"/>
    <w:rsid w:val="00983CB4"/>
    <w:rsid w:val="009845C3"/>
    <w:rsid w:val="009845E2"/>
    <w:rsid w:val="009848B8"/>
    <w:rsid w:val="00985FFE"/>
    <w:rsid w:val="009860A7"/>
    <w:rsid w:val="009865DF"/>
    <w:rsid w:val="00986C52"/>
    <w:rsid w:val="00986F30"/>
    <w:rsid w:val="00987DF6"/>
    <w:rsid w:val="0099056B"/>
    <w:rsid w:val="009906EC"/>
    <w:rsid w:val="0099105E"/>
    <w:rsid w:val="00991450"/>
    <w:rsid w:val="009917EF"/>
    <w:rsid w:val="00992728"/>
    <w:rsid w:val="009928DF"/>
    <w:rsid w:val="00993D71"/>
    <w:rsid w:val="009943D0"/>
    <w:rsid w:val="00994B39"/>
    <w:rsid w:val="00995339"/>
    <w:rsid w:val="00995394"/>
    <w:rsid w:val="009961C4"/>
    <w:rsid w:val="00996A33"/>
    <w:rsid w:val="00997E8B"/>
    <w:rsid w:val="009A0322"/>
    <w:rsid w:val="009A08C9"/>
    <w:rsid w:val="009A0BEE"/>
    <w:rsid w:val="009A1219"/>
    <w:rsid w:val="009A13EE"/>
    <w:rsid w:val="009A23AE"/>
    <w:rsid w:val="009A2BCA"/>
    <w:rsid w:val="009A2CCB"/>
    <w:rsid w:val="009A330C"/>
    <w:rsid w:val="009A3404"/>
    <w:rsid w:val="009A351F"/>
    <w:rsid w:val="009A5201"/>
    <w:rsid w:val="009A57F9"/>
    <w:rsid w:val="009A70B3"/>
    <w:rsid w:val="009A780E"/>
    <w:rsid w:val="009A78F4"/>
    <w:rsid w:val="009B097E"/>
    <w:rsid w:val="009B1168"/>
    <w:rsid w:val="009B16F2"/>
    <w:rsid w:val="009B1A96"/>
    <w:rsid w:val="009B348C"/>
    <w:rsid w:val="009B354D"/>
    <w:rsid w:val="009B36B5"/>
    <w:rsid w:val="009B3B4E"/>
    <w:rsid w:val="009B4262"/>
    <w:rsid w:val="009B43B6"/>
    <w:rsid w:val="009B43EC"/>
    <w:rsid w:val="009B4DAD"/>
    <w:rsid w:val="009B6091"/>
    <w:rsid w:val="009B65D0"/>
    <w:rsid w:val="009B6948"/>
    <w:rsid w:val="009B6AAF"/>
    <w:rsid w:val="009B710A"/>
    <w:rsid w:val="009B772B"/>
    <w:rsid w:val="009C0082"/>
    <w:rsid w:val="009C0AE6"/>
    <w:rsid w:val="009C125B"/>
    <w:rsid w:val="009C13D4"/>
    <w:rsid w:val="009C205A"/>
    <w:rsid w:val="009C23C5"/>
    <w:rsid w:val="009C2445"/>
    <w:rsid w:val="009C295D"/>
    <w:rsid w:val="009C313C"/>
    <w:rsid w:val="009C3492"/>
    <w:rsid w:val="009C3558"/>
    <w:rsid w:val="009C4755"/>
    <w:rsid w:val="009C4A88"/>
    <w:rsid w:val="009C5320"/>
    <w:rsid w:val="009C5C1F"/>
    <w:rsid w:val="009C6829"/>
    <w:rsid w:val="009C7105"/>
    <w:rsid w:val="009C77EC"/>
    <w:rsid w:val="009C7A92"/>
    <w:rsid w:val="009D0598"/>
    <w:rsid w:val="009D05FC"/>
    <w:rsid w:val="009D118A"/>
    <w:rsid w:val="009D175C"/>
    <w:rsid w:val="009D184B"/>
    <w:rsid w:val="009D2425"/>
    <w:rsid w:val="009D2826"/>
    <w:rsid w:val="009D2961"/>
    <w:rsid w:val="009D35BD"/>
    <w:rsid w:val="009D35EC"/>
    <w:rsid w:val="009D3A23"/>
    <w:rsid w:val="009D3A2D"/>
    <w:rsid w:val="009D530B"/>
    <w:rsid w:val="009D5855"/>
    <w:rsid w:val="009D58F3"/>
    <w:rsid w:val="009D5C88"/>
    <w:rsid w:val="009D61BE"/>
    <w:rsid w:val="009D6EB2"/>
    <w:rsid w:val="009D77B4"/>
    <w:rsid w:val="009E07C4"/>
    <w:rsid w:val="009E123E"/>
    <w:rsid w:val="009E1400"/>
    <w:rsid w:val="009E15F6"/>
    <w:rsid w:val="009E28A7"/>
    <w:rsid w:val="009E32C6"/>
    <w:rsid w:val="009E3F6F"/>
    <w:rsid w:val="009E4360"/>
    <w:rsid w:val="009E4618"/>
    <w:rsid w:val="009E4F63"/>
    <w:rsid w:val="009E6373"/>
    <w:rsid w:val="009E7474"/>
    <w:rsid w:val="009E788B"/>
    <w:rsid w:val="009E7BC3"/>
    <w:rsid w:val="009F06FC"/>
    <w:rsid w:val="009F0CB4"/>
    <w:rsid w:val="009F140E"/>
    <w:rsid w:val="009F2759"/>
    <w:rsid w:val="009F2B99"/>
    <w:rsid w:val="009F3042"/>
    <w:rsid w:val="009F313C"/>
    <w:rsid w:val="009F3227"/>
    <w:rsid w:val="009F5315"/>
    <w:rsid w:val="009F57A3"/>
    <w:rsid w:val="009F5AF4"/>
    <w:rsid w:val="009F6661"/>
    <w:rsid w:val="009F69B1"/>
    <w:rsid w:val="009F6D75"/>
    <w:rsid w:val="009F6E1F"/>
    <w:rsid w:val="009F71DE"/>
    <w:rsid w:val="009F77F9"/>
    <w:rsid w:val="009F795D"/>
    <w:rsid w:val="009F7D42"/>
    <w:rsid w:val="00A000F0"/>
    <w:rsid w:val="00A00133"/>
    <w:rsid w:val="00A01457"/>
    <w:rsid w:val="00A017F2"/>
    <w:rsid w:val="00A023DA"/>
    <w:rsid w:val="00A02434"/>
    <w:rsid w:val="00A02FFB"/>
    <w:rsid w:val="00A03383"/>
    <w:rsid w:val="00A03A06"/>
    <w:rsid w:val="00A041D3"/>
    <w:rsid w:val="00A04204"/>
    <w:rsid w:val="00A051E3"/>
    <w:rsid w:val="00A05753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2AB"/>
    <w:rsid w:val="00A14781"/>
    <w:rsid w:val="00A14EB2"/>
    <w:rsid w:val="00A15412"/>
    <w:rsid w:val="00A15C99"/>
    <w:rsid w:val="00A163B8"/>
    <w:rsid w:val="00A165C7"/>
    <w:rsid w:val="00A16C22"/>
    <w:rsid w:val="00A17B89"/>
    <w:rsid w:val="00A20760"/>
    <w:rsid w:val="00A215E8"/>
    <w:rsid w:val="00A217FC"/>
    <w:rsid w:val="00A2192C"/>
    <w:rsid w:val="00A22A97"/>
    <w:rsid w:val="00A235F9"/>
    <w:rsid w:val="00A23B27"/>
    <w:rsid w:val="00A2482D"/>
    <w:rsid w:val="00A24BB3"/>
    <w:rsid w:val="00A24C79"/>
    <w:rsid w:val="00A24F4F"/>
    <w:rsid w:val="00A256ED"/>
    <w:rsid w:val="00A2588A"/>
    <w:rsid w:val="00A25F87"/>
    <w:rsid w:val="00A26164"/>
    <w:rsid w:val="00A2629A"/>
    <w:rsid w:val="00A2647A"/>
    <w:rsid w:val="00A31287"/>
    <w:rsid w:val="00A31A71"/>
    <w:rsid w:val="00A31D94"/>
    <w:rsid w:val="00A32C05"/>
    <w:rsid w:val="00A3316F"/>
    <w:rsid w:val="00A331B1"/>
    <w:rsid w:val="00A333C2"/>
    <w:rsid w:val="00A33667"/>
    <w:rsid w:val="00A34233"/>
    <w:rsid w:val="00A34BB4"/>
    <w:rsid w:val="00A34BE2"/>
    <w:rsid w:val="00A35145"/>
    <w:rsid w:val="00A366C6"/>
    <w:rsid w:val="00A36E1D"/>
    <w:rsid w:val="00A36E39"/>
    <w:rsid w:val="00A413CA"/>
    <w:rsid w:val="00A41667"/>
    <w:rsid w:val="00A42C7F"/>
    <w:rsid w:val="00A43AFB"/>
    <w:rsid w:val="00A43EAA"/>
    <w:rsid w:val="00A447FE"/>
    <w:rsid w:val="00A44E90"/>
    <w:rsid w:val="00A46545"/>
    <w:rsid w:val="00A46C45"/>
    <w:rsid w:val="00A46CE4"/>
    <w:rsid w:val="00A4764D"/>
    <w:rsid w:val="00A47897"/>
    <w:rsid w:val="00A47926"/>
    <w:rsid w:val="00A50141"/>
    <w:rsid w:val="00A50373"/>
    <w:rsid w:val="00A503C5"/>
    <w:rsid w:val="00A50530"/>
    <w:rsid w:val="00A51194"/>
    <w:rsid w:val="00A5144B"/>
    <w:rsid w:val="00A51530"/>
    <w:rsid w:val="00A51A70"/>
    <w:rsid w:val="00A525F9"/>
    <w:rsid w:val="00A52C30"/>
    <w:rsid w:val="00A52C74"/>
    <w:rsid w:val="00A54237"/>
    <w:rsid w:val="00A56490"/>
    <w:rsid w:val="00A56D7E"/>
    <w:rsid w:val="00A603D6"/>
    <w:rsid w:val="00A610E5"/>
    <w:rsid w:val="00A62109"/>
    <w:rsid w:val="00A62CBF"/>
    <w:rsid w:val="00A62F04"/>
    <w:rsid w:val="00A63864"/>
    <w:rsid w:val="00A6492D"/>
    <w:rsid w:val="00A64C64"/>
    <w:rsid w:val="00A65196"/>
    <w:rsid w:val="00A651D8"/>
    <w:rsid w:val="00A65EAF"/>
    <w:rsid w:val="00A66092"/>
    <w:rsid w:val="00A662FB"/>
    <w:rsid w:val="00A66377"/>
    <w:rsid w:val="00A66594"/>
    <w:rsid w:val="00A67C27"/>
    <w:rsid w:val="00A70ED1"/>
    <w:rsid w:val="00A717CE"/>
    <w:rsid w:val="00A71D6C"/>
    <w:rsid w:val="00A7213C"/>
    <w:rsid w:val="00A724D4"/>
    <w:rsid w:val="00A72736"/>
    <w:rsid w:val="00A729EE"/>
    <w:rsid w:val="00A72D75"/>
    <w:rsid w:val="00A73BD8"/>
    <w:rsid w:val="00A74160"/>
    <w:rsid w:val="00A747D9"/>
    <w:rsid w:val="00A74B66"/>
    <w:rsid w:val="00A755AD"/>
    <w:rsid w:val="00A75AF6"/>
    <w:rsid w:val="00A762AB"/>
    <w:rsid w:val="00A76EE2"/>
    <w:rsid w:val="00A77C0A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F73"/>
    <w:rsid w:val="00A8586E"/>
    <w:rsid w:val="00A85AD9"/>
    <w:rsid w:val="00A85D91"/>
    <w:rsid w:val="00A860B5"/>
    <w:rsid w:val="00A8667D"/>
    <w:rsid w:val="00A86C4D"/>
    <w:rsid w:val="00A874C5"/>
    <w:rsid w:val="00A87E61"/>
    <w:rsid w:val="00A901F9"/>
    <w:rsid w:val="00A90569"/>
    <w:rsid w:val="00A9099E"/>
    <w:rsid w:val="00A923E1"/>
    <w:rsid w:val="00A92AAF"/>
    <w:rsid w:val="00A9304C"/>
    <w:rsid w:val="00A9357A"/>
    <w:rsid w:val="00A9447D"/>
    <w:rsid w:val="00A94AAE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AA6"/>
    <w:rsid w:val="00AA33B7"/>
    <w:rsid w:val="00AA3724"/>
    <w:rsid w:val="00AA3E68"/>
    <w:rsid w:val="00AA550A"/>
    <w:rsid w:val="00AA62E6"/>
    <w:rsid w:val="00AA674B"/>
    <w:rsid w:val="00AA694A"/>
    <w:rsid w:val="00AA7CE3"/>
    <w:rsid w:val="00AA7F08"/>
    <w:rsid w:val="00AB0900"/>
    <w:rsid w:val="00AB0E12"/>
    <w:rsid w:val="00AB4242"/>
    <w:rsid w:val="00AB44C2"/>
    <w:rsid w:val="00AB44E5"/>
    <w:rsid w:val="00AB552C"/>
    <w:rsid w:val="00AB5591"/>
    <w:rsid w:val="00AB563B"/>
    <w:rsid w:val="00AB564D"/>
    <w:rsid w:val="00AB6C08"/>
    <w:rsid w:val="00AB7D9B"/>
    <w:rsid w:val="00AB7FB2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3D5"/>
    <w:rsid w:val="00AC588E"/>
    <w:rsid w:val="00AC6016"/>
    <w:rsid w:val="00AC72B2"/>
    <w:rsid w:val="00AC7788"/>
    <w:rsid w:val="00AD0141"/>
    <w:rsid w:val="00AD01A3"/>
    <w:rsid w:val="00AD02A6"/>
    <w:rsid w:val="00AD11E9"/>
    <w:rsid w:val="00AD1D7A"/>
    <w:rsid w:val="00AD2FE8"/>
    <w:rsid w:val="00AD3782"/>
    <w:rsid w:val="00AD3819"/>
    <w:rsid w:val="00AD39D7"/>
    <w:rsid w:val="00AD57DD"/>
    <w:rsid w:val="00AD6249"/>
    <w:rsid w:val="00AD6743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408"/>
    <w:rsid w:val="00AE341E"/>
    <w:rsid w:val="00AE35D2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D4D"/>
    <w:rsid w:val="00AF3579"/>
    <w:rsid w:val="00AF4FB6"/>
    <w:rsid w:val="00AF5B11"/>
    <w:rsid w:val="00AF5DAA"/>
    <w:rsid w:val="00AF6C17"/>
    <w:rsid w:val="00AF7FEB"/>
    <w:rsid w:val="00B00218"/>
    <w:rsid w:val="00B00CA9"/>
    <w:rsid w:val="00B01301"/>
    <w:rsid w:val="00B01914"/>
    <w:rsid w:val="00B029D8"/>
    <w:rsid w:val="00B02AE0"/>
    <w:rsid w:val="00B03AF4"/>
    <w:rsid w:val="00B03C3F"/>
    <w:rsid w:val="00B04A98"/>
    <w:rsid w:val="00B04ED1"/>
    <w:rsid w:val="00B04ED8"/>
    <w:rsid w:val="00B05940"/>
    <w:rsid w:val="00B061BA"/>
    <w:rsid w:val="00B0658C"/>
    <w:rsid w:val="00B07493"/>
    <w:rsid w:val="00B07565"/>
    <w:rsid w:val="00B100C4"/>
    <w:rsid w:val="00B101C9"/>
    <w:rsid w:val="00B10A3C"/>
    <w:rsid w:val="00B10B65"/>
    <w:rsid w:val="00B11265"/>
    <w:rsid w:val="00B117F0"/>
    <w:rsid w:val="00B118F4"/>
    <w:rsid w:val="00B13611"/>
    <w:rsid w:val="00B157BE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9F6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79BA"/>
    <w:rsid w:val="00B31897"/>
    <w:rsid w:val="00B318CF"/>
    <w:rsid w:val="00B3264E"/>
    <w:rsid w:val="00B33D7B"/>
    <w:rsid w:val="00B33DBE"/>
    <w:rsid w:val="00B351BF"/>
    <w:rsid w:val="00B35BC5"/>
    <w:rsid w:val="00B36ABA"/>
    <w:rsid w:val="00B37330"/>
    <w:rsid w:val="00B37649"/>
    <w:rsid w:val="00B37662"/>
    <w:rsid w:val="00B377DD"/>
    <w:rsid w:val="00B37F54"/>
    <w:rsid w:val="00B4094F"/>
    <w:rsid w:val="00B414D8"/>
    <w:rsid w:val="00B41B72"/>
    <w:rsid w:val="00B4257B"/>
    <w:rsid w:val="00B43516"/>
    <w:rsid w:val="00B437D3"/>
    <w:rsid w:val="00B43EC2"/>
    <w:rsid w:val="00B441D0"/>
    <w:rsid w:val="00B444DF"/>
    <w:rsid w:val="00B458DE"/>
    <w:rsid w:val="00B467CB"/>
    <w:rsid w:val="00B46D69"/>
    <w:rsid w:val="00B470EF"/>
    <w:rsid w:val="00B47509"/>
    <w:rsid w:val="00B50E65"/>
    <w:rsid w:val="00B512DB"/>
    <w:rsid w:val="00B51E81"/>
    <w:rsid w:val="00B52FFE"/>
    <w:rsid w:val="00B54160"/>
    <w:rsid w:val="00B54552"/>
    <w:rsid w:val="00B55195"/>
    <w:rsid w:val="00B55383"/>
    <w:rsid w:val="00B553BD"/>
    <w:rsid w:val="00B5788D"/>
    <w:rsid w:val="00B57A94"/>
    <w:rsid w:val="00B60013"/>
    <w:rsid w:val="00B6005B"/>
    <w:rsid w:val="00B604FD"/>
    <w:rsid w:val="00B60A05"/>
    <w:rsid w:val="00B60BB8"/>
    <w:rsid w:val="00B6280C"/>
    <w:rsid w:val="00B62B5B"/>
    <w:rsid w:val="00B6307F"/>
    <w:rsid w:val="00B63FC6"/>
    <w:rsid w:val="00B6449F"/>
    <w:rsid w:val="00B65D41"/>
    <w:rsid w:val="00B65F77"/>
    <w:rsid w:val="00B660FB"/>
    <w:rsid w:val="00B663F5"/>
    <w:rsid w:val="00B666BC"/>
    <w:rsid w:val="00B67D6D"/>
    <w:rsid w:val="00B722FB"/>
    <w:rsid w:val="00B72507"/>
    <w:rsid w:val="00B72EDE"/>
    <w:rsid w:val="00B73EEC"/>
    <w:rsid w:val="00B74E7B"/>
    <w:rsid w:val="00B7516D"/>
    <w:rsid w:val="00B7527A"/>
    <w:rsid w:val="00B75BC2"/>
    <w:rsid w:val="00B777FC"/>
    <w:rsid w:val="00B814EE"/>
    <w:rsid w:val="00B82295"/>
    <w:rsid w:val="00B82750"/>
    <w:rsid w:val="00B82CD5"/>
    <w:rsid w:val="00B82FA8"/>
    <w:rsid w:val="00B83694"/>
    <w:rsid w:val="00B838FB"/>
    <w:rsid w:val="00B83EAB"/>
    <w:rsid w:val="00B83FF6"/>
    <w:rsid w:val="00B84179"/>
    <w:rsid w:val="00B84251"/>
    <w:rsid w:val="00B84388"/>
    <w:rsid w:val="00B845D3"/>
    <w:rsid w:val="00B87CA8"/>
    <w:rsid w:val="00B9129A"/>
    <w:rsid w:val="00B91DDC"/>
    <w:rsid w:val="00B925D4"/>
    <w:rsid w:val="00B927B8"/>
    <w:rsid w:val="00B9306E"/>
    <w:rsid w:val="00B93D50"/>
    <w:rsid w:val="00B94204"/>
    <w:rsid w:val="00B9429D"/>
    <w:rsid w:val="00B958D8"/>
    <w:rsid w:val="00B95E0B"/>
    <w:rsid w:val="00B973B5"/>
    <w:rsid w:val="00B97422"/>
    <w:rsid w:val="00BA105E"/>
    <w:rsid w:val="00BA27FC"/>
    <w:rsid w:val="00BA3AA7"/>
    <w:rsid w:val="00BA3D64"/>
    <w:rsid w:val="00BA4225"/>
    <w:rsid w:val="00BA55DD"/>
    <w:rsid w:val="00BA79DE"/>
    <w:rsid w:val="00BA7DCA"/>
    <w:rsid w:val="00BB0A30"/>
    <w:rsid w:val="00BB1F6B"/>
    <w:rsid w:val="00BB2161"/>
    <w:rsid w:val="00BB2554"/>
    <w:rsid w:val="00BB2557"/>
    <w:rsid w:val="00BB350D"/>
    <w:rsid w:val="00BB3B49"/>
    <w:rsid w:val="00BB442E"/>
    <w:rsid w:val="00BB50F1"/>
    <w:rsid w:val="00BB70E7"/>
    <w:rsid w:val="00BB7889"/>
    <w:rsid w:val="00BB7CEF"/>
    <w:rsid w:val="00BB7F9D"/>
    <w:rsid w:val="00BC059F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C4E"/>
    <w:rsid w:val="00BC5E4F"/>
    <w:rsid w:val="00BC626B"/>
    <w:rsid w:val="00BC65F1"/>
    <w:rsid w:val="00BC6942"/>
    <w:rsid w:val="00BC763C"/>
    <w:rsid w:val="00BC7B0E"/>
    <w:rsid w:val="00BD0DD5"/>
    <w:rsid w:val="00BD10F6"/>
    <w:rsid w:val="00BD1FC7"/>
    <w:rsid w:val="00BD2087"/>
    <w:rsid w:val="00BD2345"/>
    <w:rsid w:val="00BD293D"/>
    <w:rsid w:val="00BD389D"/>
    <w:rsid w:val="00BD3AC7"/>
    <w:rsid w:val="00BD3AF3"/>
    <w:rsid w:val="00BD3B8E"/>
    <w:rsid w:val="00BD5215"/>
    <w:rsid w:val="00BD5790"/>
    <w:rsid w:val="00BD59BE"/>
    <w:rsid w:val="00BD5ECA"/>
    <w:rsid w:val="00BD6AE4"/>
    <w:rsid w:val="00BD7070"/>
    <w:rsid w:val="00BD7480"/>
    <w:rsid w:val="00BE0481"/>
    <w:rsid w:val="00BE04C7"/>
    <w:rsid w:val="00BE0779"/>
    <w:rsid w:val="00BE12E1"/>
    <w:rsid w:val="00BE189D"/>
    <w:rsid w:val="00BE1AFD"/>
    <w:rsid w:val="00BE277C"/>
    <w:rsid w:val="00BE38EA"/>
    <w:rsid w:val="00BE5214"/>
    <w:rsid w:val="00BE56DC"/>
    <w:rsid w:val="00BE67CF"/>
    <w:rsid w:val="00BE6881"/>
    <w:rsid w:val="00BE6F51"/>
    <w:rsid w:val="00BE70CC"/>
    <w:rsid w:val="00BE73AA"/>
    <w:rsid w:val="00BE7AF6"/>
    <w:rsid w:val="00BE7F5C"/>
    <w:rsid w:val="00BF18C7"/>
    <w:rsid w:val="00BF21EA"/>
    <w:rsid w:val="00BF3052"/>
    <w:rsid w:val="00BF3DD1"/>
    <w:rsid w:val="00BF6B8A"/>
    <w:rsid w:val="00BF6EB5"/>
    <w:rsid w:val="00BF7FE9"/>
    <w:rsid w:val="00C0008A"/>
    <w:rsid w:val="00C01D45"/>
    <w:rsid w:val="00C02611"/>
    <w:rsid w:val="00C036D9"/>
    <w:rsid w:val="00C03D11"/>
    <w:rsid w:val="00C0443F"/>
    <w:rsid w:val="00C04B16"/>
    <w:rsid w:val="00C04B37"/>
    <w:rsid w:val="00C058F0"/>
    <w:rsid w:val="00C05B24"/>
    <w:rsid w:val="00C05F0D"/>
    <w:rsid w:val="00C06601"/>
    <w:rsid w:val="00C06DF4"/>
    <w:rsid w:val="00C0734C"/>
    <w:rsid w:val="00C0739D"/>
    <w:rsid w:val="00C07A1B"/>
    <w:rsid w:val="00C10BB2"/>
    <w:rsid w:val="00C1179C"/>
    <w:rsid w:val="00C127B9"/>
    <w:rsid w:val="00C127DA"/>
    <w:rsid w:val="00C13B9C"/>
    <w:rsid w:val="00C16128"/>
    <w:rsid w:val="00C16F67"/>
    <w:rsid w:val="00C17643"/>
    <w:rsid w:val="00C20381"/>
    <w:rsid w:val="00C204A9"/>
    <w:rsid w:val="00C2080B"/>
    <w:rsid w:val="00C20901"/>
    <w:rsid w:val="00C2151F"/>
    <w:rsid w:val="00C231D8"/>
    <w:rsid w:val="00C23781"/>
    <w:rsid w:val="00C23C26"/>
    <w:rsid w:val="00C23F5B"/>
    <w:rsid w:val="00C24C80"/>
    <w:rsid w:val="00C25825"/>
    <w:rsid w:val="00C25851"/>
    <w:rsid w:val="00C2595F"/>
    <w:rsid w:val="00C305F1"/>
    <w:rsid w:val="00C30DCD"/>
    <w:rsid w:val="00C31680"/>
    <w:rsid w:val="00C31D2A"/>
    <w:rsid w:val="00C323A8"/>
    <w:rsid w:val="00C327C6"/>
    <w:rsid w:val="00C3298F"/>
    <w:rsid w:val="00C32C20"/>
    <w:rsid w:val="00C32FE0"/>
    <w:rsid w:val="00C33A19"/>
    <w:rsid w:val="00C33EA2"/>
    <w:rsid w:val="00C3471C"/>
    <w:rsid w:val="00C34C17"/>
    <w:rsid w:val="00C358D9"/>
    <w:rsid w:val="00C35942"/>
    <w:rsid w:val="00C35AC5"/>
    <w:rsid w:val="00C36E28"/>
    <w:rsid w:val="00C379A7"/>
    <w:rsid w:val="00C401B4"/>
    <w:rsid w:val="00C418EF"/>
    <w:rsid w:val="00C41D95"/>
    <w:rsid w:val="00C4283F"/>
    <w:rsid w:val="00C42FC2"/>
    <w:rsid w:val="00C4309D"/>
    <w:rsid w:val="00C431F0"/>
    <w:rsid w:val="00C437F1"/>
    <w:rsid w:val="00C43D1B"/>
    <w:rsid w:val="00C448D8"/>
    <w:rsid w:val="00C45A95"/>
    <w:rsid w:val="00C46D24"/>
    <w:rsid w:val="00C47DE3"/>
    <w:rsid w:val="00C51596"/>
    <w:rsid w:val="00C51773"/>
    <w:rsid w:val="00C520C5"/>
    <w:rsid w:val="00C52120"/>
    <w:rsid w:val="00C525C7"/>
    <w:rsid w:val="00C52639"/>
    <w:rsid w:val="00C52CA0"/>
    <w:rsid w:val="00C52E23"/>
    <w:rsid w:val="00C545D2"/>
    <w:rsid w:val="00C54B26"/>
    <w:rsid w:val="00C55CAF"/>
    <w:rsid w:val="00C55D37"/>
    <w:rsid w:val="00C56455"/>
    <w:rsid w:val="00C57060"/>
    <w:rsid w:val="00C57573"/>
    <w:rsid w:val="00C57786"/>
    <w:rsid w:val="00C57ADB"/>
    <w:rsid w:val="00C60565"/>
    <w:rsid w:val="00C60843"/>
    <w:rsid w:val="00C61411"/>
    <w:rsid w:val="00C62042"/>
    <w:rsid w:val="00C62217"/>
    <w:rsid w:val="00C62FB4"/>
    <w:rsid w:val="00C634B9"/>
    <w:rsid w:val="00C63AE3"/>
    <w:rsid w:val="00C64439"/>
    <w:rsid w:val="00C64CBB"/>
    <w:rsid w:val="00C65673"/>
    <w:rsid w:val="00C65B3E"/>
    <w:rsid w:val="00C67D98"/>
    <w:rsid w:val="00C70619"/>
    <w:rsid w:val="00C70FAD"/>
    <w:rsid w:val="00C7131E"/>
    <w:rsid w:val="00C740E8"/>
    <w:rsid w:val="00C74791"/>
    <w:rsid w:val="00C75874"/>
    <w:rsid w:val="00C7749E"/>
    <w:rsid w:val="00C779E5"/>
    <w:rsid w:val="00C80047"/>
    <w:rsid w:val="00C80B13"/>
    <w:rsid w:val="00C813EF"/>
    <w:rsid w:val="00C81CA1"/>
    <w:rsid w:val="00C82413"/>
    <w:rsid w:val="00C82447"/>
    <w:rsid w:val="00C8299C"/>
    <w:rsid w:val="00C83033"/>
    <w:rsid w:val="00C836DF"/>
    <w:rsid w:val="00C83C22"/>
    <w:rsid w:val="00C844B0"/>
    <w:rsid w:val="00C844F7"/>
    <w:rsid w:val="00C84E23"/>
    <w:rsid w:val="00C85254"/>
    <w:rsid w:val="00C85484"/>
    <w:rsid w:val="00C858D0"/>
    <w:rsid w:val="00C85F84"/>
    <w:rsid w:val="00C862D2"/>
    <w:rsid w:val="00C87160"/>
    <w:rsid w:val="00C8740E"/>
    <w:rsid w:val="00C874F5"/>
    <w:rsid w:val="00C877A0"/>
    <w:rsid w:val="00C91634"/>
    <w:rsid w:val="00C918DD"/>
    <w:rsid w:val="00C91DB5"/>
    <w:rsid w:val="00C930F7"/>
    <w:rsid w:val="00C94BF2"/>
    <w:rsid w:val="00C950EA"/>
    <w:rsid w:val="00C9533C"/>
    <w:rsid w:val="00C9779D"/>
    <w:rsid w:val="00CA0510"/>
    <w:rsid w:val="00CA084F"/>
    <w:rsid w:val="00CA085C"/>
    <w:rsid w:val="00CA1A4B"/>
    <w:rsid w:val="00CA2C40"/>
    <w:rsid w:val="00CA2C91"/>
    <w:rsid w:val="00CA2CDD"/>
    <w:rsid w:val="00CA2D01"/>
    <w:rsid w:val="00CA2EC3"/>
    <w:rsid w:val="00CA39C1"/>
    <w:rsid w:val="00CA3CF7"/>
    <w:rsid w:val="00CA40E4"/>
    <w:rsid w:val="00CA4ECB"/>
    <w:rsid w:val="00CA599D"/>
    <w:rsid w:val="00CA5F1E"/>
    <w:rsid w:val="00CA73EE"/>
    <w:rsid w:val="00CA7927"/>
    <w:rsid w:val="00CA7A66"/>
    <w:rsid w:val="00CB0608"/>
    <w:rsid w:val="00CB075A"/>
    <w:rsid w:val="00CB0E08"/>
    <w:rsid w:val="00CB1272"/>
    <w:rsid w:val="00CB2685"/>
    <w:rsid w:val="00CB5115"/>
    <w:rsid w:val="00CB5137"/>
    <w:rsid w:val="00CB702A"/>
    <w:rsid w:val="00CB7D59"/>
    <w:rsid w:val="00CC1B2D"/>
    <w:rsid w:val="00CC1F35"/>
    <w:rsid w:val="00CC268C"/>
    <w:rsid w:val="00CC3588"/>
    <w:rsid w:val="00CC374C"/>
    <w:rsid w:val="00CC4182"/>
    <w:rsid w:val="00CC4EBE"/>
    <w:rsid w:val="00CC646C"/>
    <w:rsid w:val="00CC693F"/>
    <w:rsid w:val="00CC6B53"/>
    <w:rsid w:val="00CC6E0B"/>
    <w:rsid w:val="00CC6EF4"/>
    <w:rsid w:val="00CD036C"/>
    <w:rsid w:val="00CD04AC"/>
    <w:rsid w:val="00CD0D84"/>
    <w:rsid w:val="00CD117B"/>
    <w:rsid w:val="00CD11E1"/>
    <w:rsid w:val="00CD1A6C"/>
    <w:rsid w:val="00CD262D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1D87"/>
    <w:rsid w:val="00CE2869"/>
    <w:rsid w:val="00CE2877"/>
    <w:rsid w:val="00CE3ADE"/>
    <w:rsid w:val="00CE3C63"/>
    <w:rsid w:val="00CE5B72"/>
    <w:rsid w:val="00CE5F3A"/>
    <w:rsid w:val="00CE607B"/>
    <w:rsid w:val="00CE619E"/>
    <w:rsid w:val="00CE6D23"/>
    <w:rsid w:val="00CE72B9"/>
    <w:rsid w:val="00CE752E"/>
    <w:rsid w:val="00CE7814"/>
    <w:rsid w:val="00CE7F0D"/>
    <w:rsid w:val="00CF0CC0"/>
    <w:rsid w:val="00CF1715"/>
    <w:rsid w:val="00CF2558"/>
    <w:rsid w:val="00CF2870"/>
    <w:rsid w:val="00CF28A3"/>
    <w:rsid w:val="00CF387C"/>
    <w:rsid w:val="00CF587C"/>
    <w:rsid w:val="00CF681C"/>
    <w:rsid w:val="00CF692C"/>
    <w:rsid w:val="00CF6A08"/>
    <w:rsid w:val="00CF6ED0"/>
    <w:rsid w:val="00CF769A"/>
    <w:rsid w:val="00CF7DD7"/>
    <w:rsid w:val="00D00C4B"/>
    <w:rsid w:val="00D01453"/>
    <w:rsid w:val="00D01770"/>
    <w:rsid w:val="00D017E5"/>
    <w:rsid w:val="00D027FD"/>
    <w:rsid w:val="00D02F19"/>
    <w:rsid w:val="00D03014"/>
    <w:rsid w:val="00D03201"/>
    <w:rsid w:val="00D03243"/>
    <w:rsid w:val="00D03D69"/>
    <w:rsid w:val="00D0477B"/>
    <w:rsid w:val="00D04A14"/>
    <w:rsid w:val="00D05509"/>
    <w:rsid w:val="00D056ED"/>
    <w:rsid w:val="00D05A4D"/>
    <w:rsid w:val="00D05EAC"/>
    <w:rsid w:val="00D06169"/>
    <w:rsid w:val="00D064E2"/>
    <w:rsid w:val="00D06FAD"/>
    <w:rsid w:val="00D07030"/>
    <w:rsid w:val="00D072DA"/>
    <w:rsid w:val="00D10654"/>
    <w:rsid w:val="00D10E06"/>
    <w:rsid w:val="00D11012"/>
    <w:rsid w:val="00D11353"/>
    <w:rsid w:val="00D114B5"/>
    <w:rsid w:val="00D11D18"/>
    <w:rsid w:val="00D11E2A"/>
    <w:rsid w:val="00D120F3"/>
    <w:rsid w:val="00D125BC"/>
    <w:rsid w:val="00D136B7"/>
    <w:rsid w:val="00D1385F"/>
    <w:rsid w:val="00D13906"/>
    <w:rsid w:val="00D154C1"/>
    <w:rsid w:val="00D176E9"/>
    <w:rsid w:val="00D17D95"/>
    <w:rsid w:val="00D20A74"/>
    <w:rsid w:val="00D22901"/>
    <w:rsid w:val="00D231ED"/>
    <w:rsid w:val="00D23C52"/>
    <w:rsid w:val="00D26481"/>
    <w:rsid w:val="00D26A8F"/>
    <w:rsid w:val="00D26E94"/>
    <w:rsid w:val="00D27340"/>
    <w:rsid w:val="00D27AF6"/>
    <w:rsid w:val="00D302B5"/>
    <w:rsid w:val="00D30308"/>
    <w:rsid w:val="00D3085D"/>
    <w:rsid w:val="00D31813"/>
    <w:rsid w:val="00D31AEA"/>
    <w:rsid w:val="00D328AB"/>
    <w:rsid w:val="00D33347"/>
    <w:rsid w:val="00D33F19"/>
    <w:rsid w:val="00D34AF5"/>
    <w:rsid w:val="00D35825"/>
    <w:rsid w:val="00D35EF1"/>
    <w:rsid w:val="00D36495"/>
    <w:rsid w:val="00D41A63"/>
    <w:rsid w:val="00D41FE7"/>
    <w:rsid w:val="00D42391"/>
    <w:rsid w:val="00D42A1F"/>
    <w:rsid w:val="00D461CD"/>
    <w:rsid w:val="00D46592"/>
    <w:rsid w:val="00D46F0A"/>
    <w:rsid w:val="00D47098"/>
    <w:rsid w:val="00D50995"/>
    <w:rsid w:val="00D51743"/>
    <w:rsid w:val="00D51DBD"/>
    <w:rsid w:val="00D52300"/>
    <w:rsid w:val="00D53DED"/>
    <w:rsid w:val="00D5549A"/>
    <w:rsid w:val="00D55C6C"/>
    <w:rsid w:val="00D57EDD"/>
    <w:rsid w:val="00D610C6"/>
    <w:rsid w:val="00D61673"/>
    <w:rsid w:val="00D61EB8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0FCB"/>
    <w:rsid w:val="00D713FF"/>
    <w:rsid w:val="00D71DDC"/>
    <w:rsid w:val="00D72A09"/>
    <w:rsid w:val="00D72CBB"/>
    <w:rsid w:val="00D72F84"/>
    <w:rsid w:val="00D72FAC"/>
    <w:rsid w:val="00D736DC"/>
    <w:rsid w:val="00D738A3"/>
    <w:rsid w:val="00D74A58"/>
    <w:rsid w:val="00D750B7"/>
    <w:rsid w:val="00D7520C"/>
    <w:rsid w:val="00D75376"/>
    <w:rsid w:val="00D7576A"/>
    <w:rsid w:val="00D75FB2"/>
    <w:rsid w:val="00D76AC9"/>
    <w:rsid w:val="00D76E6A"/>
    <w:rsid w:val="00D77849"/>
    <w:rsid w:val="00D8001F"/>
    <w:rsid w:val="00D8110F"/>
    <w:rsid w:val="00D8131C"/>
    <w:rsid w:val="00D819A9"/>
    <w:rsid w:val="00D8230F"/>
    <w:rsid w:val="00D83D14"/>
    <w:rsid w:val="00D8446F"/>
    <w:rsid w:val="00D84F5D"/>
    <w:rsid w:val="00D85402"/>
    <w:rsid w:val="00D8651F"/>
    <w:rsid w:val="00D86909"/>
    <w:rsid w:val="00D911BE"/>
    <w:rsid w:val="00D91ACD"/>
    <w:rsid w:val="00D928B1"/>
    <w:rsid w:val="00D9370A"/>
    <w:rsid w:val="00D9496A"/>
    <w:rsid w:val="00D94A3F"/>
    <w:rsid w:val="00D94BAE"/>
    <w:rsid w:val="00D95A78"/>
    <w:rsid w:val="00D95E80"/>
    <w:rsid w:val="00D9745F"/>
    <w:rsid w:val="00DA1C91"/>
    <w:rsid w:val="00DA1D1C"/>
    <w:rsid w:val="00DA29C8"/>
    <w:rsid w:val="00DA2ACA"/>
    <w:rsid w:val="00DA3646"/>
    <w:rsid w:val="00DA42A6"/>
    <w:rsid w:val="00DA42F2"/>
    <w:rsid w:val="00DA42F4"/>
    <w:rsid w:val="00DA44D3"/>
    <w:rsid w:val="00DA505B"/>
    <w:rsid w:val="00DA5A6D"/>
    <w:rsid w:val="00DA6556"/>
    <w:rsid w:val="00DA67AD"/>
    <w:rsid w:val="00DA714F"/>
    <w:rsid w:val="00DA79DA"/>
    <w:rsid w:val="00DA79EB"/>
    <w:rsid w:val="00DA7BDA"/>
    <w:rsid w:val="00DB03CE"/>
    <w:rsid w:val="00DB1120"/>
    <w:rsid w:val="00DB1E4C"/>
    <w:rsid w:val="00DB1F3F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882"/>
    <w:rsid w:val="00DB6AFD"/>
    <w:rsid w:val="00DB6F3B"/>
    <w:rsid w:val="00DB6F9E"/>
    <w:rsid w:val="00DB7162"/>
    <w:rsid w:val="00DB7188"/>
    <w:rsid w:val="00DC0799"/>
    <w:rsid w:val="00DC24D9"/>
    <w:rsid w:val="00DC2625"/>
    <w:rsid w:val="00DC2762"/>
    <w:rsid w:val="00DC349A"/>
    <w:rsid w:val="00DC3B67"/>
    <w:rsid w:val="00DC3E10"/>
    <w:rsid w:val="00DC4256"/>
    <w:rsid w:val="00DC5CEC"/>
    <w:rsid w:val="00DC714E"/>
    <w:rsid w:val="00DC75DA"/>
    <w:rsid w:val="00DD05C8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6A7"/>
    <w:rsid w:val="00DD58F8"/>
    <w:rsid w:val="00DD6ADD"/>
    <w:rsid w:val="00DD7C2F"/>
    <w:rsid w:val="00DE077B"/>
    <w:rsid w:val="00DE0CE6"/>
    <w:rsid w:val="00DE19EF"/>
    <w:rsid w:val="00DE221F"/>
    <w:rsid w:val="00DE22A7"/>
    <w:rsid w:val="00DE2B70"/>
    <w:rsid w:val="00DE2DD3"/>
    <w:rsid w:val="00DE2F8F"/>
    <w:rsid w:val="00DE3549"/>
    <w:rsid w:val="00DE39B6"/>
    <w:rsid w:val="00DE3F1E"/>
    <w:rsid w:val="00DE453A"/>
    <w:rsid w:val="00DE48A2"/>
    <w:rsid w:val="00DE4B21"/>
    <w:rsid w:val="00DE4CFF"/>
    <w:rsid w:val="00DE581C"/>
    <w:rsid w:val="00DE5CB0"/>
    <w:rsid w:val="00DE6BEC"/>
    <w:rsid w:val="00DE6FAD"/>
    <w:rsid w:val="00DE7110"/>
    <w:rsid w:val="00DE745F"/>
    <w:rsid w:val="00DE79AB"/>
    <w:rsid w:val="00DF0772"/>
    <w:rsid w:val="00DF089D"/>
    <w:rsid w:val="00DF0C82"/>
    <w:rsid w:val="00DF37BA"/>
    <w:rsid w:val="00DF38FA"/>
    <w:rsid w:val="00DF53DD"/>
    <w:rsid w:val="00DF53EB"/>
    <w:rsid w:val="00DF5E57"/>
    <w:rsid w:val="00DF66BA"/>
    <w:rsid w:val="00DF66D9"/>
    <w:rsid w:val="00DF718E"/>
    <w:rsid w:val="00DF7684"/>
    <w:rsid w:val="00DF7D38"/>
    <w:rsid w:val="00DF7F08"/>
    <w:rsid w:val="00E0195D"/>
    <w:rsid w:val="00E02B3D"/>
    <w:rsid w:val="00E02C24"/>
    <w:rsid w:val="00E0364D"/>
    <w:rsid w:val="00E03BDA"/>
    <w:rsid w:val="00E050B5"/>
    <w:rsid w:val="00E05E18"/>
    <w:rsid w:val="00E07C0A"/>
    <w:rsid w:val="00E11A21"/>
    <w:rsid w:val="00E12243"/>
    <w:rsid w:val="00E122B9"/>
    <w:rsid w:val="00E1246D"/>
    <w:rsid w:val="00E128A8"/>
    <w:rsid w:val="00E141AA"/>
    <w:rsid w:val="00E147B3"/>
    <w:rsid w:val="00E14907"/>
    <w:rsid w:val="00E165AB"/>
    <w:rsid w:val="00E17333"/>
    <w:rsid w:val="00E176A4"/>
    <w:rsid w:val="00E17A5D"/>
    <w:rsid w:val="00E17EAD"/>
    <w:rsid w:val="00E17FB8"/>
    <w:rsid w:val="00E22AC6"/>
    <w:rsid w:val="00E23C3E"/>
    <w:rsid w:val="00E248F5"/>
    <w:rsid w:val="00E24916"/>
    <w:rsid w:val="00E24E59"/>
    <w:rsid w:val="00E25A5D"/>
    <w:rsid w:val="00E26960"/>
    <w:rsid w:val="00E2720B"/>
    <w:rsid w:val="00E2780F"/>
    <w:rsid w:val="00E27F9B"/>
    <w:rsid w:val="00E30DDD"/>
    <w:rsid w:val="00E312D6"/>
    <w:rsid w:val="00E31F45"/>
    <w:rsid w:val="00E32B29"/>
    <w:rsid w:val="00E33ABD"/>
    <w:rsid w:val="00E3482C"/>
    <w:rsid w:val="00E34A05"/>
    <w:rsid w:val="00E36478"/>
    <w:rsid w:val="00E3668D"/>
    <w:rsid w:val="00E36AD0"/>
    <w:rsid w:val="00E37C51"/>
    <w:rsid w:val="00E402A1"/>
    <w:rsid w:val="00E40AA3"/>
    <w:rsid w:val="00E4183C"/>
    <w:rsid w:val="00E4292D"/>
    <w:rsid w:val="00E42C21"/>
    <w:rsid w:val="00E431B3"/>
    <w:rsid w:val="00E437D2"/>
    <w:rsid w:val="00E4391D"/>
    <w:rsid w:val="00E43CCD"/>
    <w:rsid w:val="00E44258"/>
    <w:rsid w:val="00E443A8"/>
    <w:rsid w:val="00E44BCB"/>
    <w:rsid w:val="00E46D16"/>
    <w:rsid w:val="00E47DE7"/>
    <w:rsid w:val="00E504D6"/>
    <w:rsid w:val="00E50859"/>
    <w:rsid w:val="00E50C4A"/>
    <w:rsid w:val="00E51257"/>
    <w:rsid w:val="00E51C99"/>
    <w:rsid w:val="00E5200D"/>
    <w:rsid w:val="00E527AA"/>
    <w:rsid w:val="00E532A6"/>
    <w:rsid w:val="00E53313"/>
    <w:rsid w:val="00E5454B"/>
    <w:rsid w:val="00E54643"/>
    <w:rsid w:val="00E5467B"/>
    <w:rsid w:val="00E54B37"/>
    <w:rsid w:val="00E5550E"/>
    <w:rsid w:val="00E55B05"/>
    <w:rsid w:val="00E55C34"/>
    <w:rsid w:val="00E56B62"/>
    <w:rsid w:val="00E57BC5"/>
    <w:rsid w:val="00E62DA6"/>
    <w:rsid w:val="00E63065"/>
    <w:rsid w:val="00E63B3F"/>
    <w:rsid w:val="00E64F5A"/>
    <w:rsid w:val="00E66DB7"/>
    <w:rsid w:val="00E66F50"/>
    <w:rsid w:val="00E674B6"/>
    <w:rsid w:val="00E67AAF"/>
    <w:rsid w:val="00E67C87"/>
    <w:rsid w:val="00E70FCE"/>
    <w:rsid w:val="00E7135A"/>
    <w:rsid w:val="00E72157"/>
    <w:rsid w:val="00E73464"/>
    <w:rsid w:val="00E74147"/>
    <w:rsid w:val="00E74DAD"/>
    <w:rsid w:val="00E75441"/>
    <w:rsid w:val="00E75788"/>
    <w:rsid w:val="00E75931"/>
    <w:rsid w:val="00E75E70"/>
    <w:rsid w:val="00E7784A"/>
    <w:rsid w:val="00E779D7"/>
    <w:rsid w:val="00E8047E"/>
    <w:rsid w:val="00E80E60"/>
    <w:rsid w:val="00E81D8D"/>
    <w:rsid w:val="00E823F8"/>
    <w:rsid w:val="00E82B2E"/>
    <w:rsid w:val="00E83233"/>
    <w:rsid w:val="00E83758"/>
    <w:rsid w:val="00E8378B"/>
    <w:rsid w:val="00E83899"/>
    <w:rsid w:val="00E83BC8"/>
    <w:rsid w:val="00E83C64"/>
    <w:rsid w:val="00E85AF4"/>
    <w:rsid w:val="00E8639A"/>
    <w:rsid w:val="00E86417"/>
    <w:rsid w:val="00E873CB"/>
    <w:rsid w:val="00E87B44"/>
    <w:rsid w:val="00E90341"/>
    <w:rsid w:val="00E9034B"/>
    <w:rsid w:val="00E909A1"/>
    <w:rsid w:val="00E90E4D"/>
    <w:rsid w:val="00E9301B"/>
    <w:rsid w:val="00E93623"/>
    <w:rsid w:val="00E94169"/>
    <w:rsid w:val="00E942A8"/>
    <w:rsid w:val="00E94628"/>
    <w:rsid w:val="00E95127"/>
    <w:rsid w:val="00E958AA"/>
    <w:rsid w:val="00E96E1B"/>
    <w:rsid w:val="00E9744E"/>
    <w:rsid w:val="00EA03F2"/>
    <w:rsid w:val="00EA0485"/>
    <w:rsid w:val="00EA2270"/>
    <w:rsid w:val="00EA2520"/>
    <w:rsid w:val="00EA286D"/>
    <w:rsid w:val="00EA2E2C"/>
    <w:rsid w:val="00EA31C2"/>
    <w:rsid w:val="00EA3647"/>
    <w:rsid w:val="00EA36F6"/>
    <w:rsid w:val="00EA38D3"/>
    <w:rsid w:val="00EA3F91"/>
    <w:rsid w:val="00EA4125"/>
    <w:rsid w:val="00EA43C7"/>
    <w:rsid w:val="00EA440E"/>
    <w:rsid w:val="00EA5CF6"/>
    <w:rsid w:val="00EA7CCB"/>
    <w:rsid w:val="00EB0343"/>
    <w:rsid w:val="00EB06D0"/>
    <w:rsid w:val="00EB074F"/>
    <w:rsid w:val="00EB0F30"/>
    <w:rsid w:val="00EB1BDB"/>
    <w:rsid w:val="00EB2706"/>
    <w:rsid w:val="00EB3663"/>
    <w:rsid w:val="00EB3DEC"/>
    <w:rsid w:val="00EB563E"/>
    <w:rsid w:val="00EB58C7"/>
    <w:rsid w:val="00EB621B"/>
    <w:rsid w:val="00EB643B"/>
    <w:rsid w:val="00EB6A86"/>
    <w:rsid w:val="00EB73DA"/>
    <w:rsid w:val="00EC07E1"/>
    <w:rsid w:val="00EC21BB"/>
    <w:rsid w:val="00EC28D1"/>
    <w:rsid w:val="00EC363B"/>
    <w:rsid w:val="00EC3DF8"/>
    <w:rsid w:val="00EC3F40"/>
    <w:rsid w:val="00EC3FEB"/>
    <w:rsid w:val="00EC444E"/>
    <w:rsid w:val="00EC4A31"/>
    <w:rsid w:val="00EC6EBB"/>
    <w:rsid w:val="00ED12BE"/>
    <w:rsid w:val="00ED1544"/>
    <w:rsid w:val="00ED1C67"/>
    <w:rsid w:val="00ED28A2"/>
    <w:rsid w:val="00ED2D48"/>
    <w:rsid w:val="00ED2E0E"/>
    <w:rsid w:val="00ED3063"/>
    <w:rsid w:val="00ED3776"/>
    <w:rsid w:val="00ED3AA5"/>
    <w:rsid w:val="00ED3AF0"/>
    <w:rsid w:val="00ED3CA3"/>
    <w:rsid w:val="00ED420A"/>
    <w:rsid w:val="00ED431E"/>
    <w:rsid w:val="00ED4F2F"/>
    <w:rsid w:val="00ED5CC0"/>
    <w:rsid w:val="00ED7AC1"/>
    <w:rsid w:val="00EE08C0"/>
    <w:rsid w:val="00EE1269"/>
    <w:rsid w:val="00EE2FCB"/>
    <w:rsid w:val="00EE3A90"/>
    <w:rsid w:val="00EE40F7"/>
    <w:rsid w:val="00EE476F"/>
    <w:rsid w:val="00EE49F2"/>
    <w:rsid w:val="00EE57BF"/>
    <w:rsid w:val="00EE6E08"/>
    <w:rsid w:val="00EE6F65"/>
    <w:rsid w:val="00EE716D"/>
    <w:rsid w:val="00EE7666"/>
    <w:rsid w:val="00EF0454"/>
    <w:rsid w:val="00EF20F9"/>
    <w:rsid w:val="00EF33D3"/>
    <w:rsid w:val="00EF40D6"/>
    <w:rsid w:val="00EF45A5"/>
    <w:rsid w:val="00EF4731"/>
    <w:rsid w:val="00EF52A7"/>
    <w:rsid w:val="00EF5644"/>
    <w:rsid w:val="00EF63E9"/>
    <w:rsid w:val="00EF6785"/>
    <w:rsid w:val="00EF706A"/>
    <w:rsid w:val="00EF7378"/>
    <w:rsid w:val="00EF7A64"/>
    <w:rsid w:val="00F0143D"/>
    <w:rsid w:val="00F02741"/>
    <w:rsid w:val="00F027FD"/>
    <w:rsid w:val="00F03B76"/>
    <w:rsid w:val="00F03CAF"/>
    <w:rsid w:val="00F03D26"/>
    <w:rsid w:val="00F040E7"/>
    <w:rsid w:val="00F047A6"/>
    <w:rsid w:val="00F05021"/>
    <w:rsid w:val="00F05069"/>
    <w:rsid w:val="00F05F67"/>
    <w:rsid w:val="00F062B5"/>
    <w:rsid w:val="00F0677E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7A4D"/>
    <w:rsid w:val="00F20BDA"/>
    <w:rsid w:val="00F21A4C"/>
    <w:rsid w:val="00F21C39"/>
    <w:rsid w:val="00F21E53"/>
    <w:rsid w:val="00F227BC"/>
    <w:rsid w:val="00F23144"/>
    <w:rsid w:val="00F23729"/>
    <w:rsid w:val="00F23861"/>
    <w:rsid w:val="00F23C2E"/>
    <w:rsid w:val="00F23E7F"/>
    <w:rsid w:val="00F25808"/>
    <w:rsid w:val="00F26B4E"/>
    <w:rsid w:val="00F311D3"/>
    <w:rsid w:val="00F3139F"/>
    <w:rsid w:val="00F32D9E"/>
    <w:rsid w:val="00F33320"/>
    <w:rsid w:val="00F34156"/>
    <w:rsid w:val="00F34B44"/>
    <w:rsid w:val="00F360C1"/>
    <w:rsid w:val="00F36203"/>
    <w:rsid w:val="00F363C3"/>
    <w:rsid w:val="00F363F3"/>
    <w:rsid w:val="00F36769"/>
    <w:rsid w:val="00F36CB5"/>
    <w:rsid w:val="00F36EA7"/>
    <w:rsid w:val="00F37F3C"/>
    <w:rsid w:val="00F40546"/>
    <w:rsid w:val="00F40F06"/>
    <w:rsid w:val="00F40F33"/>
    <w:rsid w:val="00F41720"/>
    <w:rsid w:val="00F4325A"/>
    <w:rsid w:val="00F432EC"/>
    <w:rsid w:val="00F43CCB"/>
    <w:rsid w:val="00F44881"/>
    <w:rsid w:val="00F44D57"/>
    <w:rsid w:val="00F45F39"/>
    <w:rsid w:val="00F46DF4"/>
    <w:rsid w:val="00F477C8"/>
    <w:rsid w:val="00F47EA2"/>
    <w:rsid w:val="00F50AA0"/>
    <w:rsid w:val="00F51276"/>
    <w:rsid w:val="00F51CD4"/>
    <w:rsid w:val="00F51F24"/>
    <w:rsid w:val="00F52059"/>
    <w:rsid w:val="00F535A2"/>
    <w:rsid w:val="00F53BC0"/>
    <w:rsid w:val="00F55122"/>
    <w:rsid w:val="00F5606F"/>
    <w:rsid w:val="00F56E8B"/>
    <w:rsid w:val="00F57170"/>
    <w:rsid w:val="00F57431"/>
    <w:rsid w:val="00F60279"/>
    <w:rsid w:val="00F61EC6"/>
    <w:rsid w:val="00F62579"/>
    <w:rsid w:val="00F62A75"/>
    <w:rsid w:val="00F66992"/>
    <w:rsid w:val="00F672BB"/>
    <w:rsid w:val="00F67472"/>
    <w:rsid w:val="00F6781F"/>
    <w:rsid w:val="00F67AC3"/>
    <w:rsid w:val="00F67C08"/>
    <w:rsid w:val="00F7027D"/>
    <w:rsid w:val="00F703A4"/>
    <w:rsid w:val="00F70418"/>
    <w:rsid w:val="00F70D1C"/>
    <w:rsid w:val="00F7117D"/>
    <w:rsid w:val="00F71B15"/>
    <w:rsid w:val="00F72ED2"/>
    <w:rsid w:val="00F74637"/>
    <w:rsid w:val="00F7579F"/>
    <w:rsid w:val="00F75DE5"/>
    <w:rsid w:val="00F768F2"/>
    <w:rsid w:val="00F76F71"/>
    <w:rsid w:val="00F77234"/>
    <w:rsid w:val="00F774C2"/>
    <w:rsid w:val="00F77F7B"/>
    <w:rsid w:val="00F80914"/>
    <w:rsid w:val="00F81390"/>
    <w:rsid w:val="00F813F9"/>
    <w:rsid w:val="00F8191B"/>
    <w:rsid w:val="00F81C66"/>
    <w:rsid w:val="00F8292B"/>
    <w:rsid w:val="00F82A05"/>
    <w:rsid w:val="00F83083"/>
    <w:rsid w:val="00F843A4"/>
    <w:rsid w:val="00F84E0B"/>
    <w:rsid w:val="00F850A0"/>
    <w:rsid w:val="00F86158"/>
    <w:rsid w:val="00F86516"/>
    <w:rsid w:val="00F87227"/>
    <w:rsid w:val="00F87874"/>
    <w:rsid w:val="00F9033D"/>
    <w:rsid w:val="00F90DFC"/>
    <w:rsid w:val="00F931FC"/>
    <w:rsid w:val="00F94286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1BAC"/>
    <w:rsid w:val="00FA3352"/>
    <w:rsid w:val="00FA3BAD"/>
    <w:rsid w:val="00FA44B8"/>
    <w:rsid w:val="00FA47C8"/>
    <w:rsid w:val="00FA537E"/>
    <w:rsid w:val="00FA5653"/>
    <w:rsid w:val="00FA56C4"/>
    <w:rsid w:val="00FA588B"/>
    <w:rsid w:val="00FA5BB5"/>
    <w:rsid w:val="00FA632A"/>
    <w:rsid w:val="00FA7285"/>
    <w:rsid w:val="00FA7566"/>
    <w:rsid w:val="00FA797E"/>
    <w:rsid w:val="00FA79C8"/>
    <w:rsid w:val="00FA79FD"/>
    <w:rsid w:val="00FA7E4E"/>
    <w:rsid w:val="00FB05A4"/>
    <w:rsid w:val="00FB066E"/>
    <w:rsid w:val="00FB0D59"/>
    <w:rsid w:val="00FB0E0B"/>
    <w:rsid w:val="00FB2358"/>
    <w:rsid w:val="00FB3A2B"/>
    <w:rsid w:val="00FB3EAF"/>
    <w:rsid w:val="00FB3F04"/>
    <w:rsid w:val="00FB58A7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0964"/>
    <w:rsid w:val="00FC174F"/>
    <w:rsid w:val="00FC1B09"/>
    <w:rsid w:val="00FC2037"/>
    <w:rsid w:val="00FC36E4"/>
    <w:rsid w:val="00FC3C34"/>
    <w:rsid w:val="00FC4A63"/>
    <w:rsid w:val="00FC5971"/>
    <w:rsid w:val="00FC5B1C"/>
    <w:rsid w:val="00FC5F8C"/>
    <w:rsid w:val="00FC6068"/>
    <w:rsid w:val="00FC7009"/>
    <w:rsid w:val="00FC731C"/>
    <w:rsid w:val="00FC7650"/>
    <w:rsid w:val="00FC7B87"/>
    <w:rsid w:val="00FD2727"/>
    <w:rsid w:val="00FD3711"/>
    <w:rsid w:val="00FD418C"/>
    <w:rsid w:val="00FD5731"/>
    <w:rsid w:val="00FD6355"/>
    <w:rsid w:val="00FD63F9"/>
    <w:rsid w:val="00FD65C6"/>
    <w:rsid w:val="00FD69E7"/>
    <w:rsid w:val="00FD760B"/>
    <w:rsid w:val="00FE1440"/>
    <w:rsid w:val="00FE22EE"/>
    <w:rsid w:val="00FE25A2"/>
    <w:rsid w:val="00FE3F17"/>
    <w:rsid w:val="00FE4A80"/>
    <w:rsid w:val="00FE6C70"/>
    <w:rsid w:val="00FE6F47"/>
    <w:rsid w:val="00FE72B2"/>
    <w:rsid w:val="00FE7BA4"/>
    <w:rsid w:val="00FF0528"/>
    <w:rsid w:val="00FF0BCD"/>
    <w:rsid w:val="00FF0BDF"/>
    <w:rsid w:val="00FF0C84"/>
    <w:rsid w:val="00FF0CC7"/>
    <w:rsid w:val="00FF12D7"/>
    <w:rsid w:val="00FF226E"/>
    <w:rsid w:val="00FF2EA9"/>
    <w:rsid w:val="00FF3C5F"/>
    <w:rsid w:val="00FF3D19"/>
    <w:rsid w:val="00FF50DD"/>
    <w:rsid w:val="00FF5524"/>
    <w:rsid w:val="00FF59DB"/>
    <w:rsid w:val="00FF5B4A"/>
    <w:rsid w:val="00FF5FAE"/>
    <w:rsid w:val="00FF5FE3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B5D9624-2B56-4781-BC6C-F8192FE2F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uiPriority w:val="99"/>
    <w:rsid w:val="009B42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43FD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43FD5"/>
    <w:pPr>
      <w:spacing w:before="120" w:after="120"/>
    </w:pPr>
    <w:rPr>
      <w:b/>
    </w:rPr>
  </w:style>
  <w:style w:type="character" w:styleId="Hyperlink">
    <w:name w:val="Hyperlink"/>
    <w:aliases w:val="CEO_Hyperlink"/>
    <w:basedOn w:val="DefaultParagraphFont"/>
    <w:uiPriority w:val="99"/>
    <w:rsid w:val="00443FD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443FD5"/>
    <w:rPr>
      <w:color w:val="800080"/>
      <w:u w:val="single"/>
    </w:rPr>
  </w:style>
  <w:style w:type="paragraph" w:styleId="DocumentMap">
    <w:name w:val="Document Map"/>
    <w:basedOn w:val="Normal"/>
    <w:semiHidden/>
    <w:rsid w:val="00443FD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43FD5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43FD5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43FD5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43FD5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43FD5"/>
    <w:rPr>
      <w:i/>
    </w:rPr>
  </w:style>
  <w:style w:type="paragraph" w:styleId="BodyTextIndent3">
    <w:name w:val="Body Text Indent 3"/>
    <w:basedOn w:val="Normal"/>
    <w:semiHidden/>
    <w:rsid w:val="00443FD5"/>
    <w:pPr>
      <w:ind w:left="1080"/>
    </w:pPr>
  </w:style>
  <w:style w:type="paragraph" w:styleId="CommentText">
    <w:name w:val="annotation text"/>
    <w:basedOn w:val="Normal"/>
    <w:semiHidden/>
    <w:rsid w:val="00443FD5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443FD5"/>
  </w:style>
  <w:style w:type="paragraph" w:styleId="BodyText3">
    <w:name w:val="Body Text 3"/>
    <w:basedOn w:val="Normal"/>
    <w:semiHidden/>
    <w:rsid w:val="00443FD5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43FD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References">
    <w:name w:val="References"/>
    <w:basedOn w:val="Normal"/>
    <w:next w:val="Normal"/>
    <w:rsid w:val="00F05021"/>
    <w:pPr>
      <w:overflowPunct/>
      <w:adjustRightInd/>
      <w:snapToGrid w:val="0"/>
      <w:spacing w:after="60"/>
      <w:textAlignment w:val="auto"/>
    </w:pPr>
    <w:rPr>
      <w:rFonts w:eastAsia="SimSun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9E28A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AA550A"/>
    <w:pPr>
      <w:ind w:firstLineChars="200" w:firstLine="420"/>
    </w:pPr>
  </w:style>
  <w:style w:type="character" w:customStyle="1" w:styleId="FootnoteTextChar">
    <w:name w:val="Footnote Text Char"/>
    <w:basedOn w:val="DefaultParagraphFont"/>
    <w:link w:val="FootnoteText"/>
    <w:rsid w:val="002903DA"/>
    <w:rPr>
      <w:rFonts w:eastAsia="Times New Roman"/>
      <w:sz w:val="16"/>
      <w:lang w:val="en-GB" w:eastAsia="en-US"/>
    </w:rPr>
  </w:style>
  <w:style w:type="paragraph" w:customStyle="1" w:styleId="CRCoverPage">
    <w:name w:val="CR Cover Page"/>
    <w:rsid w:val="0096076C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4">
    <w:name w:val="Table Grid4"/>
    <w:basedOn w:val="TableNormal"/>
    <w:next w:val="TableGrid"/>
    <w:uiPriority w:val="59"/>
    <w:rsid w:val="00C16F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73A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7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6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5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6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147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17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0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58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52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md/R00-SG05-CIR-0059/en" TargetMode="External"/><Relationship Id="rId13" Type="http://schemas.openxmlformats.org/officeDocument/2006/relationships/hyperlink" Target="http://www.itu.int/en/ITU-R/study-groups/rsg5/rwp5d/imt-2020/Documents/Anticipated-Time-Schedule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R15-IMT.2020-C-0002/e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tu.int/md/R15-IMT.2020-C-0002/e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u.int/md/R00-SG05-CIR-0059/en" TargetMode="External"/><Relationship Id="rId14" Type="http://schemas.openxmlformats.org/officeDocument/2006/relationships/hyperlink" Target="http://www.itu.int/en/ITU-R/study-groups/rsg5/rwp5d/imt-2020/Documents/5D-Meeting-Schedule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8502A-3E0C-49EE-BB91-807E0B26F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5</Pages>
  <Words>1761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11778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David mazzarese</cp:lastModifiedBy>
  <cp:revision>4</cp:revision>
  <cp:lastPrinted>2010-01-07T02:23:00Z</cp:lastPrinted>
  <dcterms:created xsi:type="dcterms:W3CDTF">2017-02-28T12:33:00Z</dcterms:created>
  <dcterms:modified xsi:type="dcterms:W3CDTF">2017-02-28T14:21:00Z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2015_ms_pID_725343">
    <vt:lpwstr>(3)xc5sgszIg1d4EoJwiBsWnOYZGnf7Mowa606v+nL1Ze3gHxVFxHYciR3G43mVnyti8zyNASPN
rmMYqXjXKCEOyqlJ3lxAv4OrgHq6dc/NFqfHchOkW485dtq/3NYy9/QL8tn787FwAinusBif
SJtUFQB/GuPnG7VyOZFWdMiCEl+Ucwsw7Z2bAxpYMALN3mhMqOITeK6rztrWl5IodU/IOR3O
uH4cwmBqBMn/CUP5m6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IDNUg3MN32/DVQ7AdFscP4EdKuuMVMKuMQ6KxsV74zIt1ZgVMfJ/qr
jKVacp3tf+xDxzxjsGV9dW7l6OIWju9cXlb0ZA9yEhnJK/EpT4IFrD7kPRrSEd5otaB6E4ZO
Zr7nqbUuMQj52IySvDzl7NaEezHMhpcONxeqlIN2bf2LWRDVZod8+DyN2c3IEP+85LA8zJ3G
m5mm3uH/WzedvRdsv4zTtPWkDCJUTEoAXe5C</vt:lpwstr>
  </property>
  <property fmtid="{D5CDD505-2E9C-101B-9397-08002B2CF9AE}" pid="7" name="_2015_ms_pID_7253431_00">
    <vt:lpwstr>_2015_ms_pID_7253431</vt:lpwstr>
  </property>
  <property fmtid="{D5CDD505-2E9C-101B-9397-08002B2CF9AE}" pid="8" name="_2015_ms_pID_7253432">
    <vt:lpwstr>ZH4gEpoRVQTFLHmeawsvTmxpwnd32G5nlXJL
7hU62QJ7FYTS94fBiu9TOlAJmjLJzA==</vt:lpwstr>
  </property>
  <property fmtid="{D5CDD505-2E9C-101B-9397-08002B2CF9AE}" pid="9" name="_2015_ms_pID_7253432_00">
    <vt:lpwstr>_2015_ms_pID_7253432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1487736005</vt:lpwstr>
  </property>
</Properties>
</file>